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A4B" w:rsidRDefault="009B3A4B" w:rsidP="009B3A4B"/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к приказу</w:t>
      </w:r>
    </w:p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агентства по труду</w:t>
      </w:r>
    </w:p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и занятости населения</w:t>
      </w:r>
    </w:p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Сахалинской области</w:t>
      </w:r>
    </w:p>
    <w:p w:rsidR="009B3A4B" w:rsidRPr="009B3A4B" w:rsidRDefault="009B3A4B" w:rsidP="009B3A4B">
      <w:pPr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от 17.02.2016 N 2</w:t>
      </w:r>
    </w:p>
    <w:p w:rsidR="009B3A4B" w:rsidRPr="009B3A4B" w:rsidRDefault="009B3A4B" w:rsidP="009B3A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B3A4B" w:rsidRPr="009B3A4B" w:rsidRDefault="009B3A4B" w:rsidP="009B3A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9B3A4B">
        <w:rPr>
          <w:rFonts w:ascii="Times New Roman" w:hAnsi="Times New Roman" w:cs="Times New Roman"/>
          <w:b/>
          <w:bCs/>
          <w:sz w:val="26"/>
          <w:szCs w:val="26"/>
        </w:rPr>
        <w:t>РАЗМЕР</w:t>
      </w:r>
    </w:p>
    <w:p w:rsidR="009B3A4B" w:rsidRPr="009B3A4B" w:rsidRDefault="009B3A4B" w:rsidP="009B3A4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ПЛАТЫ ЗА ПРОВЕДЕНИЕ ЭКСПЕРТИЗЫ КАЧЕСТВА</w:t>
      </w:r>
    </w:p>
    <w:p w:rsidR="009B3A4B" w:rsidRPr="009B3A4B" w:rsidRDefault="009B3A4B" w:rsidP="009B3A4B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B3A4B">
        <w:rPr>
          <w:rFonts w:ascii="Times New Roman" w:hAnsi="Times New Roman" w:cs="Times New Roman"/>
          <w:b/>
          <w:bCs/>
          <w:sz w:val="26"/>
          <w:szCs w:val="26"/>
        </w:rPr>
        <w:t>СПЕЦИАЛЬНОЙ ОЦЕНКИ УСЛОВИЙ ТРУДА</w:t>
      </w:r>
    </w:p>
    <w:p w:rsidR="009B3A4B" w:rsidRPr="009B3A4B" w:rsidRDefault="009B3A4B" w:rsidP="009B3A4B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tbl>
      <w:tblPr>
        <w:tblW w:w="1456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65"/>
      </w:tblGrid>
      <w:tr w:rsidR="009B3A4B" w:rsidRPr="009B3A4B" w:rsidTr="009B3A4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  <w:tcMar>
              <w:top w:w="113" w:type="dxa"/>
              <w:left w:w="113" w:type="dxa"/>
              <w:bottom w:w="113" w:type="dxa"/>
              <w:right w:w="113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  <w:t>Список изменяющих документов</w:t>
            </w:r>
          </w:p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  <w:t xml:space="preserve">(в ред. </w:t>
            </w:r>
            <w:hyperlink r:id="rId4" w:history="1">
              <w:r w:rsidRPr="009B3A4B">
                <w:rPr>
                  <w:rStyle w:val="a3"/>
                  <w:rFonts w:ascii="Times New Roman" w:hAnsi="Times New Roman" w:cs="Times New Roman"/>
                  <w:b/>
                  <w:bCs/>
                  <w:color w:val="0000FF"/>
                  <w:sz w:val="26"/>
                  <w:szCs w:val="26"/>
                  <w:u w:val="none"/>
                </w:rPr>
                <w:t>Приказа</w:t>
              </w:r>
            </w:hyperlink>
            <w:r w:rsidRPr="009B3A4B"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  <w:t xml:space="preserve"> Агентства по труду и занятости населения Сахалинской области</w:t>
            </w:r>
          </w:p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color w:val="392C69"/>
                <w:sz w:val="26"/>
                <w:szCs w:val="26"/>
              </w:rPr>
              <w:t>от 26.07.2016 N 34)</w:t>
            </w:r>
          </w:p>
        </w:tc>
      </w:tr>
    </w:tbl>
    <w:p w:rsidR="009B3A4B" w:rsidRPr="009B3A4B" w:rsidRDefault="009B3A4B" w:rsidP="009B3A4B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6364"/>
        <w:gridCol w:w="1514"/>
        <w:gridCol w:w="969"/>
      </w:tblGrid>
      <w:tr w:rsidR="009B3A4B" w:rsidRPr="009B3A4B" w:rsidTr="009B3A4B">
        <w:tc>
          <w:tcPr>
            <w:tcW w:w="4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 п/п</w:t>
            </w:r>
          </w:p>
        </w:tc>
        <w:tc>
          <w:tcPr>
            <w:tcW w:w="67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Наименование экспертизы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рабочих мест, ед.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Размер платы, руб.</w:t>
            </w:r>
          </w:p>
        </w:tc>
      </w:tr>
      <w:tr w:rsidR="009B3A4B" w:rsidRPr="009B3A4B" w:rsidTr="009B3A4B">
        <w:tc>
          <w:tcPr>
            <w:tcW w:w="4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7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Проведение экспертизы по заявлениям работников, профессиональных союзов, их объединений, иных уполномоченных работниками представительных органов (без выполнения исследований (испытаний) и измерений вредных и (или) опасных производственных факторов)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979,0</w:t>
            </w:r>
          </w:p>
        </w:tc>
      </w:tr>
      <w:tr w:rsidR="009B3A4B" w:rsidRPr="009B3A4B" w:rsidTr="009B3A4B"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746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Проведение экспертизы по заявлениям работодателей, их объединений, страховщиков, организаций, проводивших специальную оценку условий труда (без выполнения исследований (испытаний) и измерений вредных и (или) опасных производственных факторов)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менее 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9790,0</w:t>
            </w:r>
          </w:p>
        </w:tc>
      </w:tr>
      <w:tr w:rsidR="009B3A4B" w:rsidRPr="009B3A4B" w:rsidTr="009B3A4B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3A4B" w:rsidRPr="009B3A4B" w:rsidRDefault="009B3A4B" w:rsidP="009B3A4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3A4B" w:rsidRPr="009B3A4B" w:rsidRDefault="009B3A4B" w:rsidP="009B3A4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 6 до 50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14685,0</w:t>
            </w:r>
          </w:p>
        </w:tc>
      </w:tr>
      <w:tr w:rsidR="009B3A4B" w:rsidRPr="009B3A4B" w:rsidTr="009B3A4B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3A4B" w:rsidRPr="009B3A4B" w:rsidRDefault="009B3A4B" w:rsidP="009B3A4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B3A4B" w:rsidRPr="009B3A4B" w:rsidRDefault="009B3A4B" w:rsidP="009B3A4B">
            <w:pPr>
              <w:spacing w:after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более 50</w:t>
            </w:r>
          </w:p>
        </w:tc>
        <w:tc>
          <w:tcPr>
            <w:tcW w:w="9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19580,0</w:t>
            </w:r>
          </w:p>
        </w:tc>
      </w:tr>
      <w:tr w:rsidR="009B3A4B" w:rsidRPr="009B3A4B" w:rsidTr="009B3A4B">
        <w:tc>
          <w:tcPr>
            <w:tcW w:w="952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3A4B" w:rsidRPr="009B3A4B" w:rsidRDefault="009B3A4B" w:rsidP="009B3A4B">
            <w:pPr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(в ред. </w:t>
            </w:r>
            <w:hyperlink r:id="rId5" w:history="1">
              <w:r w:rsidRPr="009B3A4B">
                <w:rPr>
                  <w:rStyle w:val="a3"/>
                  <w:rFonts w:ascii="Times New Roman" w:hAnsi="Times New Roman" w:cs="Times New Roman"/>
                  <w:b/>
                  <w:bCs/>
                  <w:color w:val="0000FF"/>
                  <w:sz w:val="26"/>
                  <w:szCs w:val="26"/>
                  <w:u w:val="none"/>
                </w:rPr>
                <w:t>Приказа</w:t>
              </w:r>
            </w:hyperlink>
            <w:r w:rsidRPr="009B3A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Агентства по труду и занятости населения Сахалинской области от 26.07.2016 N 34)</w:t>
            </w:r>
          </w:p>
        </w:tc>
      </w:tr>
    </w:tbl>
    <w:p w:rsidR="009B3A4B" w:rsidRPr="009B3A4B" w:rsidRDefault="009B3A4B" w:rsidP="009B3A4B">
      <w:pPr>
        <w:autoSpaceDE w:val="0"/>
        <w:autoSpaceDN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B3A4B" w:rsidRPr="009B3A4B" w:rsidRDefault="009B3A4B" w:rsidP="009B3A4B">
      <w:pPr>
        <w:rPr>
          <w:rFonts w:ascii="Times New Roman" w:hAnsi="Times New Roman" w:cs="Times New Roman"/>
          <w:color w:val="1F497D"/>
        </w:rPr>
      </w:pPr>
    </w:p>
    <w:p w:rsidR="009E18C9" w:rsidRPr="009B3A4B" w:rsidRDefault="009B3A4B">
      <w:pPr>
        <w:rPr>
          <w:rFonts w:ascii="Times New Roman" w:hAnsi="Times New Roman" w:cs="Times New Roman"/>
        </w:rPr>
      </w:pPr>
    </w:p>
    <w:sectPr w:rsidR="009E18C9" w:rsidRPr="009B3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4B"/>
    <w:rsid w:val="00650CD6"/>
    <w:rsid w:val="009B3A4B"/>
    <w:rsid w:val="00A20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4C005-C6E3-4A7B-8707-F4452B1F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A4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3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F72AEDC8EDD49ABF10B03BE18248AD08DC7A2BF6569EFABCC54B74A8DF10DEBD1B989CAB0A3C88F3B992Bf251W" TargetMode="External"/><Relationship Id="rId4" Type="http://schemas.openxmlformats.org/officeDocument/2006/relationships/hyperlink" Target="consultantplus://offline/ref=4F72AEDC8EDD49ABF10B03BE18248AD08DC7A2BF6569EFABCC54B74A8DF10DEBD1B989CAB0A3C88F3B992Bf251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Ирина Петровна</dc:creator>
  <cp:keywords/>
  <dc:description/>
  <cp:lastModifiedBy>Мельникова Ирина Петровна</cp:lastModifiedBy>
  <cp:revision>1</cp:revision>
  <dcterms:created xsi:type="dcterms:W3CDTF">2018-07-18T23:34:00Z</dcterms:created>
  <dcterms:modified xsi:type="dcterms:W3CDTF">2018-07-18T23:38:00Z</dcterms:modified>
</cp:coreProperties>
</file>