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CE6" w:rsidRDefault="00574CE6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574CE6" w:rsidRDefault="00574CE6">
      <w:pPr>
        <w:pStyle w:val="ConsPlusNormal"/>
        <w:jc w:val="both"/>
        <w:outlineLvl w:val="0"/>
      </w:pPr>
    </w:p>
    <w:p w:rsidR="00574CE6" w:rsidRDefault="00574CE6">
      <w:pPr>
        <w:pStyle w:val="ConsPlusTitle"/>
        <w:jc w:val="center"/>
        <w:outlineLvl w:val="0"/>
      </w:pPr>
      <w:r>
        <w:t>МИНИСТЕРСТВО ТРУДА И СОЦИАЛЬНОЙ ЗАЩИТЫ РОССИЙСКОЙ ФЕДЕРАЦИИ</w:t>
      </w:r>
    </w:p>
    <w:p w:rsidR="00574CE6" w:rsidRDefault="00574CE6">
      <w:pPr>
        <w:pStyle w:val="ConsPlusTitle"/>
        <w:jc w:val="center"/>
      </w:pPr>
    </w:p>
    <w:p w:rsidR="00574CE6" w:rsidRDefault="00574CE6">
      <w:pPr>
        <w:pStyle w:val="ConsPlusTitle"/>
        <w:jc w:val="center"/>
      </w:pPr>
      <w:r>
        <w:t>ФЕДЕРАЛЬНАЯ СЛУЖБА ПО ТРУДУ И ЗАНЯТОСТИ</w:t>
      </w:r>
    </w:p>
    <w:p w:rsidR="00574CE6" w:rsidRDefault="00574CE6">
      <w:pPr>
        <w:pStyle w:val="ConsPlusTitle"/>
        <w:jc w:val="center"/>
      </w:pPr>
    </w:p>
    <w:p w:rsidR="00574CE6" w:rsidRDefault="00574CE6">
      <w:pPr>
        <w:pStyle w:val="ConsPlusTitle"/>
        <w:jc w:val="center"/>
      </w:pPr>
      <w:r>
        <w:t>ПИСЬМО</w:t>
      </w:r>
    </w:p>
    <w:p w:rsidR="00574CE6" w:rsidRDefault="00574CE6">
      <w:pPr>
        <w:pStyle w:val="ConsPlusTitle"/>
        <w:jc w:val="center"/>
      </w:pPr>
      <w:r>
        <w:t>от 25 июля 2018 г. N 858-ПР</w:t>
      </w:r>
    </w:p>
    <w:p w:rsidR="00574CE6" w:rsidRDefault="00574CE6">
      <w:pPr>
        <w:pStyle w:val="ConsPlusNormal"/>
        <w:jc w:val="both"/>
      </w:pPr>
    </w:p>
    <w:p w:rsidR="00574CE6" w:rsidRDefault="00574CE6">
      <w:pPr>
        <w:pStyle w:val="ConsPlusNormal"/>
        <w:ind w:firstLine="540"/>
        <w:jc w:val="both"/>
      </w:pPr>
      <w:r>
        <w:t>Руководствуясь решениями Правительства Российской Федерации (пункт 3 раздела III протокола заседания Правительства Российской Федерации от 14 июня 2018 года N 16), Министерства труда и социальной защиты Российской Федерации, а также в целях исполнения протокольных решений совещания в Федеральной службе по труду и занятости с руководителями органов исполнительной власти субъектов Российской Федерации, осуществляющих полномочия в сфере занятости населения (протокол от 10 июля 2018 года N 1), Федеральная служба по труду и занятости просит организовать проведение ежеквартального мониторинга сведений об организациях (работодателях) и численности работников организаций, не являющихся пенсионерами (</w:t>
      </w:r>
      <w:hyperlink w:anchor="P23" w:history="1">
        <w:r>
          <w:rPr>
            <w:color w:val="0000FF"/>
          </w:rPr>
          <w:t>форма 1</w:t>
        </w:r>
      </w:hyperlink>
      <w:r>
        <w:t xml:space="preserve">), а также ежемесячного мониторинга реализации мер по содействию занятости граждан </w:t>
      </w:r>
      <w:proofErr w:type="spellStart"/>
      <w:r>
        <w:t>предпенсионного</w:t>
      </w:r>
      <w:proofErr w:type="spellEnd"/>
      <w:r>
        <w:t xml:space="preserve"> возраста (форма 2 - не приводится).</w:t>
      </w:r>
    </w:p>
    <w:p w:rsidR="00574CE6" w:rsidRDefault="00574CE6">
      <w:pPr>
        <w:pStyle w:val="ConsPlusNormal"/>
        <w:spacing w:before="220"/>
        <w:ind w:firstLine="540"/>
        <w:jc w:val="both"/>
      </w:pPr>
      <w:r>
        <w:t>Соответствующие сведения по установленным формам направлять в Федеральную службу по труду и занятости по адресу электронной почты anashkinaiv@rostrud.ru:</w:t>
      </w:r>
    </w:p>
    <w:p w:rsidR="00574CE6" w:rsidRDefault="00574CE6">
      <w:pPr>
        <w:pStyle w:val="ConsPlusNormal"/>
        <w:spacing w:before="220"/>
        <w:ind w:firstLine="540"/>
        <w:jc w:val="both"/>
      </w:pPr>
      <w:r>
        <w:t xml:space="preserve">по </w:t>
      </w:r>
      <w:hyperlink w:anchor="P23" w:history="1">
        <w:r>
          <w:rPr>
            <w:color w:val="0000FF"/>
          </w:rPr>
          <w:t>форме 1</w:t>
        </w:r>
      </w:hyperlink>
      <w:r>
        <w:t xml:space="preserve"> - начиная с данных на 1 октября 2018 года ежеквартально, в срок до 15 числа месяца, следующего за отчетным;</w:t>
      </w:r>
    </w:p>
    <w:p w:rsidR="00574CE6" w:rsidRDefault="00574CE6">
      <w:pPr>
        <w:pStyle w:val="ConsPlusNormal"/>
        <w:spacing w:before="220"/>
        <w:ind w:firstLine="540"/>
        <w:jc w:val="both"/>
      </w:pPr>
      <w:r>
        <w:t>по форме 2 - начиная с данных на 1 сентября 2018 года ежемесячно, в срок до 15 числа месяца, следующего за отчетным.</w:t>
      </w:r>
    </w:p>
    <w:p w:rsidR="00574CE6" w:rsidRDefault="00574CE6">
      <w:pPr>
        <w:pStyle w:val="ConsPlusNormal"/>
        <w:spacing w:before="220"/>
        <w:ind w:firstLine="540"/>
        <w:jc w:val="both"/>
      </w:pPr>
      <w:r>
        <w:t xml:space="preserve">В дальнейшем ведение мониторинга осуществления мероприятий по повышению уровня занятости инвалидов по </w:t>
      </w:r>
      <w:hyperlink w:anchor="P23" w:history="1">
        <w:r>
          <w:rPr>
            <w:color w:val="0000FF"/>
          </w:rPr>
          <w:t>формам 1</w:t>
        </w:r>
      </w:hyperlink>
      <w:r>
        <w:t xml:space="preserve"> и 2 планируется осуществлять в автоматизированном режиме.</w:t>
      </w:r>
    </w:p>
    <w:p w:rsidR="00574CE6" w:rsidRDefault="00574CE6">
      <w:pPr>
        <w:pStyle w:val="ConsPlusNormal"/>
        <w:jc w:val="both"/>
      </w:pPr>
    </w:p>
    <w:p w:rsidR="00574CE6" w:rsidRDefault="00574CE6">
      <w:pPr>
        <w:pStyle w:val="ConsPlusNormal"/>
        <w:jc w:val="right"/>
      </w:pPr>
      <w:r>
        <w:t>Руководитель</w:t>
      </w:r>
    </w:p>
    <w:p w:rsidR="00574CE6" w:rsidRDefault="00574CE6">
      <w:pPr>
        <w:pStyle w:val="ConsPlusNormal"/>
        <w:jc w:val="right"/>
      </w:pPr>
      <w:r>
        <w:t>В.Л.ВУКОЛОВ</w:t>
      </w:r>
    </w:p>
    <w:p w:rsidR="00574CE6" w:rsidRDefault="00574CE6">
      <w:pPr>
        <w:pStyle w:val="ConsPlusNormal"/>
        <w:jc w:val="both"/>
      </w:pPr>
    </w:p>
    <w:p w:rsidR="00574CE6" w:rsidRDefault="00574CE6">
      <w:pPr>
        <w:pStyle w:val="ConsPlusNormal"/>
        <w:jc w:val="both"/>
      </w:pPr>
    </w:p>
    <w:p w:rsidR="00574CE6" w:rsidRDefault="00574CE6">
      <w:pPr>
        <w:pStyle w:val="ConsPlusNormal"/>
        <w:jc w:val="both"/>
      </w:pPr>
    </w:p>
    <w:p w:rsidR="00574CE6" w:rsidRDefault="00574CE6">
      <w:pPr>
        <w:pStyle w:val="ConsPlusNormal"/>
        <w:jc w:val="both"/>
      </w:pPr>
    </w:p>
    <w:p w:rsidR="00574CE6" w:rsidRDefault="00574CE6">
      <w:pPr>
        <w:pStyle w:val="ConsPlusNormal"/>
        <w:jc w:val="both"/>
      </w:pPr>
    </w:p>
    <w:p w:rsidR="00574CE6" w:rsidRDefault="00574CE6">
      <w:pPr>
        <w:pStyle w:val="ConsPlusNormal"/>
        <w:jc w:val="right"/>
        <w:outlineLvl w:val="0"/>
      </w:pPr>
      <w:r>
        <w:t>Форма 1</w:t>
      </w:r>
    </w:p>
    <w:p w:rsidR="00574CE6" w:rsidRDefault="00574CE6">
      <w:pPr>
        <w:pStyle w:val="ConsPlusNormal"/>
        <w:jc w:val="both"/>
      </w:pPr>
    </w:p>
    <w:p w:rsidR="00574CE6" w:rsidRDefault="00574CE6">
      <w:pPr>
        <w:pStyle w:val="ConsPlusNormal"/>
        <w:jc w:val="center"/>
      </w:pPr>
      <w:bookmarkStart w:id="0" w:name="P23"/>
      <w:bookmarkEnd w:id="0"/>
      <w:r>
        <w:t>Сведения об организации и численности работников</w:t>
      </w:r>
    </w:p>
    <w:p w:rsidR="00574CE6" w:rsidRDefault="00574CE6">
      <w:pPr>
        <w:pStyle w:val="ConsPlusNormal"/>
        <w:jc w:val="center"/>
      </w:pPr>
      <w:r>
        <w:t>организаций (мужчины 1959 г.р., женщины 1964 г.р.),</w:t>
      </w:r>
    </w:p>
    <w:p w:rsidR="00574CE6" w:rsidRDefault="00574CE6">
      <w:pPr>
        <w:pStyle w:val="ConsPlusNormal"/>
        <w:jc w:val="center"/>
      </w:pPr>
      <w:r>
        <w:t>не являющиеся пенсионерами</w:t>
      </w:r>
    </w:p>
    <w:p w:rsidR="00574CE6" w:rsidRDefault="00574CE6">
      <w:pPr>
        <w:pStyle w:val="ConsPlusNormal"/>
        <w:jc w:val="both"/>
      </w:pPr>
    </w:p>
    <w:p w:rsidR="00574CE6" w:rsidRDefault="00574CE6">
      <w:pPr>
        <w:sectPr w:rsidR="00574CE6" w:rsidSect="00A168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4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9"/>
        <w:gridCol w:w="934"/>
        <w:gridCol w:w="737"/>
        <w:gridCol w:w="680"/>
        <w:gridCol w:w="766"/>
        <w:gridCol w:w="851"/>
        <w:gridCol w:w="708"/>
        <w:gridCol w:w="851"/>
        <w:gridCol w:w="850"/>
        <w:gridCol w:w="1701"/>
        <w:gridCol w:w="736"/>
        <w:gridCol w:w="824"/>
        <w:gridCol w:w="850"/>
        <w:gridCol w:w="851"/>
        <w:gridCol w:w="850"/>
        <w:gridCol w:w="713"/>
        <w:gridCol w:w="13"/>
      </w:tblGrid>
      <w:tr w:rsidR="00574CE6" w:rsidTr="00574CE6">
        <w:tc>
          <w:tcPr>
            <w:tcW w:w="1560" w:type="dxa"/>
            <w:vMerge w:val="restart"/>
            <w:vAlign w:val="center"/>
          </w:tcPr>
          <w:p w:rsidR="00574CE6" w:rsidRDefault="00574CE6">
            <w:pPr>
              <w:pStyle w:val="ConsPlusNormal"/>
              <w:jc w:val="center"/>
            </w:pPr>
            <w:r>
              <w:lastRenderedPageBreak/>
              <w:t>Наименование организации</w:t>
            </w:r>
          </w:p>
        </w:tc>
        <w:tc>
          <w:tcPr>
            <w:tcW w:w="935" w:type="dxa"/>
            <w:vMerge w:val="restart"/>
            <w:vAlign w:val="center"/>
          </w:tcPr>
          <w:p w:rsidR="00574CE6" w:rsidRDefault="00574CE6">
            <w:pPr>
              <w:pStyle w:val="ConsPlusNormal"/>
              <w:jc w:val="center"/>
            </w:pPr>
            <w:r>
              <w:t>ИНН</w:t>
            </w:r>
          </w:p>
        </w:tc>
        <w:tc>
          <w:tcPr>
            <w:tcW w:w="737" w:type="dxa"/>
            <w:vMerge w:val="restart"/>
            <w:vAlign w:val="center"/>
          </w:tcPr>
          <w:p w:rsidR="00574CE6" w:rsidRDefault="00574CE6">
            <w:pPr>
              <w:pStyle w:val="ConsPlusNormal"/>
              <w:jc w:val="center"/>
            </w:pPr>
            <w:r>
              <w:t>КПП</w:t>
            </w:r>
          </w:p>
        </w:tc>
        <w:tc>
          <w:tcPr>
            <w:tcW w:w="2297" w:type="dxa"/>
            <w:gridSpan w:val="3"/>
            <w:vMerge w:val="restart"/>
            <w:vAlign w:val="center"/>
          </w:tcPr>
          <w:p w:rsidR="00574CE6" w:rsidRDefault="00574CE6">
            <w:pPr>
              <w:pStyle w:val="ConsPlusNormal"/>
              <w:jc w:val="center"/>
            </w:pPr>
            <w:r>
              <w:t>Численность работников,</w:t>
            </w:r>
          </w:p>
          <w:p w:rsidR="00574CE6" w:rsidRDefault="00574CE6">
            <w:pPr>
              <w:pStyle w:val="ConsPlusNormal"/>
              <w:jc w:val="center"/>
            </w:pPr>
            <w:r>
              <w:t>осуществляющих трудовую деятельность по состоянию</w:t>
            </w:r>
          </w:p>
          <w:p w:rsidR="00574CE6" w:rsidRDefault="00574CE6">
            <w:pPr>
              <w:pStyle w:val="ConsPlusNormal"/>
              <w:jc w:val="center"/>
            </w:pPr>
            <w:r>
              <w:t>на 1 октября 2018 года</w:t>
            </w:r>
          </w:p>
        </w:tc>
        <w:tc>
          <w:tcPr>
            <w:tcW w:w="2409" w:type="dxa"/>
            <w:gridSpan w:val="3"/>
            <w:vMerge w:val="restart"/>
            <w:vAlign w:val="center"/>
          </w:tcPr>
          <w:p w:rsidR="00574CE6" w:rsidRDefault="00574CE6">
            <w:pPr>
              <w:pStyle w:val="ConsPlusNormal"/>
              <w:jc w:val="center"/>
            </w:pPr>
            <w:r>
              <w:t>Численность работников,</w:t>
            </w:r>
          </w:p>
          <w:p w:rsidR="00574CE6" w:rsidRDefault="00574CE6">
            <w:pPr>
              <w:pStyle w:val="ConsPlusNormal"/>
              <w:jc w:val="center"/>
            </w:pPr>
            <w:r>
              <w:t>осуществляющих трудовую деятельность по состоянию</w:t>
            </w:r>
          </w:p>
          <w:p w:rsidR="00574CE6" w:rsidRDefault="00574CE6">
            <w:pPr>
              <w:pStyle w:val="ConsPlusNormal"/>
              <w:jc w:val="center"/>
            </w:pPr>
            <w:r>
              <w:t>на отчетную дату</w:t>
            </w:r>
          </w:p>
        </w:tc>
        <w:tc>
          <w:tcPr>
            <w:tcW w:w="1701" w:type="dxa"/>
            <w:vMerge w:val="restart"/>
            <w:vAlign w:val="center"/>
          </w:tcPr>
          <w:p w:rsidR="00574CE6" w:rsidRDefault="00574CE6">
            <w:pPr>
              <w:pStyle w:val="ConsPlusNormal"/>
            </w:pPr>
            <w:r>
              <w:t xml:space="preserve">из </w:t>
            </w:r>
            <w:hyperlink w:anchor="P65" w:history="1">
              <w:r>
                <w:rPr>
                  <w:color w:val="0000FF"/>
                </w:rPr>
                <w:t>графы 7</w:t>
              </w:r>
            </w:hyperlink>
            <w:r>
              <w:t>:</w:t>
            </w:r>
          </w:p>
          <w:p w:rsidR="00574CE6" w:rsidRDefault="00574CE6">
            <w:pPr>
              <w:pStyle w:val="ConsPlusNormal"/>
            </w:pPr>
          </w:p>
          <w:p w:rsidR="00574CE6" w:rsidRDefault="00574CE6">
            <w:pPr>
              <w:pStyle w:val="ConsPlusNormal"/>
              <w:jc w:val="center"/>
            </w:pPr>
            <w:r>
              <w:t>численность работников, продолживших трудовую деятельность после обучения, в том числе переведенные на другой участок работы</w:t>
            </w:r>
          </w:p>
        </w:tc>
        <w:tc>
          <w:tcPr>
            <w:tcW w:w="4835" w:type="dxa"/>
            <w:gridSpan w:val="7"/>
            <w:vAlign w:val="center"/>
          </w:tcPr>
          <w:p w:rsidR="00574CE6" w:rsidRDefault="00574CE6">
            <w:pPr>
              <w:pStyle w:val="ConsPlusNormal"/>
              <w:jc w:val="center"/>
            </w:pPr>
            <w:r>
              <w:t>Численность работников, прекративших трудовую деятельность в течение отчетного периода</w:t>
            </w:r>
          </w:p>
        </w:tc>
      </w:tr>
      <w:tr w:rsidR="00574CE6" w:rsidTr="00574CE6">
        <w:tc>
          <w:tcPr>
            <w:tcW w:w="1560" w:type="dxa"/>
            <w:vMerge/>
          </w:tcPr>
          <w:p w:rsidR="00574CE6" w:rsidRDefault="00574CE6"/>
        </w:tc>
        <w:tc>
          <w:tcPr>
            <w:tcW w:w="935" w:type="dxa"/>
            <w:vMerge/>
          </w:tcPr>
          <w:p w:rsidR="00574CE6" w:rsidRDefault="00574CE6"/>
        </w:tc>
        <w:tc>
          <w:tcPr>
            <w:tcW w:w="737" w:type="dxa"/>
            <w:vMerge/>
          </w:tcPr>
          <w:p w:rsidR="00574CE6" w:rsidRDefault="00574CE6"/>
        </w:tc>
        <w:tc>
          <w:tcPr>
            <w:tcW w:w="2297" w:type="dxa"/>
            <w:gridSpan w:val="3"/>
            <w:vMerge/>
          </w:tcPr>
          <w:p w:rsidR="00574CE6" w:rsidRDefault="00574CE6"/>
        </w:tc>
        <w:tc>
          <w:tcPr>
            <w:tcW w:w="2409" w:type="dxa"/>
            <w:gridSpan w:val="3"/>
            <w:vMerge/>
          </w:tcPr>
          <w:p w:rsidR="00574CE6" w:rsidRDefault="00574CE6"/>
        </w:tc>
        <w:tc>
          <w:tcPr>
            <w:tcW w:w="1701" w:type="dxa"/>
            <w:vMerge/>
          </w:tcPr>
          <w:p w:rsidR="00574CE6" w:rsidRDefault="00574CE6"/>
        </w:tc>
        <w:tc>
          <w:tcPr>
            <w:tcW w:w="736" w:type="dxa"/>
            <w:vMerge w:val="restart"/>
            <w:vAlign w:val="center"/>
          </w:tcPr>
          <w:p w:rsidR="00574CE6" w:rsidRDefault="00574CE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74" w:type="dxa"/>
            <w:gridSpan w:val="2"/>
            <w:vMerge w:val="restart"/>
            <w:vAlign w:val="center"/>
          </w:tcPr>
          <w:p w:rsidR="00574CE6" w:rsidRDefault="00574CE6">
            <w:pPr>
              <w:pStyle w:val="ConsPlusNormal"/>
              <w:jc w:val="center"/>
            </w:pPr>
            <w:r>
              <w:t>в том числе</w:t>
            </w:r>
          </w:p>
        </w:tc>
        <w:tc>
          <w:tcPr>
            <w:tcW w:w="2425" w:type="dxa"/>
            <w:gridSpan w:val="4"/>
            <w:vAlign w:val="center"/>
          </w:tcPr>
          <w:p w:rsidR="00574CE6" w:rsidRDefault="00574CE6">
            <w:pPr>
              <w:pStyle w:val="ConsPlusNormal"/>
              <w:jc w:val="center"/>
            </w:pPr>
            <w:r>
              <w:t xml:space="preserve">из </w:t>
            </w:r>
            <w:hyperlink w:anchor="P69" w:history="1">
              <w:r>
                <w:rPr>
                  <w:color w:val="0000FF"/>
                </w:rPr>
                <w:t>граф 11</w:t>
              </w:r>
            </w:hyperlink>
            <w:r>
              <w:t xml:space="preserve"> - </w:t>
            </w:r>
            <w:hyperlink w:anchor="P71" w:history="1">
              <w:r>
                <w:rPr>
                  <w:color w:val="0000FF"/>
                </w:rPr>
                <w:t>13</w:t>
              </w:r>
            </w:hyperlink>
            <w:r>
              <w:t>:</w:t>
            </w:r>
          </w:p>
          <w:p w:rsidR="00574CE6" w:rsidRDefault="00574CE6">
            <w:pPr>
              <w:pStyle w:val="ConsPlusNormal"/>
              <w:jc w:val="center"/>
            </w:pPr>
            <w:r>
              <w:t>по инициативе работодателя</w:t>
            </w:r>
          </w:p>
        </w:tc>
      </w:tr>
      <w:tr w:rsidR="00574CE6" w:rsidTr="00574CE6">
        <w:trPr>
          <w:gridAfter w:val="1"/>
          <w:wAfter w:w="11" w:type="dxa"/>
        </w:trPr>
        <w:tc>
          <w:tcPr>
            <w:tcW w:w="1560" w:type="dxa"/>
            <w:vMerge/>
          </w:tcPr>
          <w:p w:rsidR="00574CE6" w:rsidRDefault="00574CE6"/>
        </w:tc>
        <w:tc>
          <w:tcPr>
            <w:tcW w:w="935" w:type="dxa"/>
            <w:vMerge/>
          </w:tcPr>
          <w:p w:rsidR="00574CE6" w:rsidRDefault="00574CE6"/>
        </w:tc>
        <w:tc>
          <w:tcPr>
            <w:tcW w:w="737" w:type="dxa"/>
            <w:vMerge/>
          </w:tcPr>
          <w:p w:rsidR="00574CE6" w:rsidRDefault="00574CE6"/>
        </w:tc>
        <w:tc>
          <w:tcPr>
            <w:tcW w:w="680" w:type="dxa"/>
            <w:vAlign w:val="center"/>
          </w:tcPr>
          <w:p w:rsidR="00574CE6" w:rsidRDefault="00574CE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17" w:type="dxa"/>
            <w:gridSpan w:val="2"/>
            <w:vAlign w:val="center"/>
          </w:tcPr>
          <w:p w:rsidR="00574CE6" w:rsidRDefault="00574CE6">
            <w:pPr>
              <w:pStyle w:val="ConsPlusNormal"/>
              <w:jc w:val="center"/>
            </w:pPr>
            <w:r>
              <w:t>в том числе</w:t>
            </w:r>
          </w:p>
        </w:tc>
        <w:tc>
          <w:tcPr>
            <w:tcW w:w="708" w:type="dxa"/>
            <w:vMerge w:val="restart"/>
            <w:vAlign w:val="center"/>
          </w:tcPr>
          <w:p w:rsidR="00574CE6" w:rsidRDefault="00574CE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gridSpan w:val="2"/>
            <w:vAlign w:val="center"/>
          </w:tcPr>
          <w:p w:rsidR="00574CE6" w:rsidRDefault="00574CE6">
            <w:pPr>
              <w:pStyle w:val="ConsPlusNormal"/>
              <w:jc w:val="center"/>
            </w:pPr>
            <w:r>
              <w:t>в том числе</w:t>
            </w:r>
          </w:p>
        </w:tc>
        <w:tc>
          <w:tcPr>
            <w:tcW w:w="1701" w:type="dxa"/>
            <w:vMerge/>
          </w:tcPr>
          <w:p w:rsidR="00574CE6" w:rsidRDefault="00574CE6"/>
        </w:tc>
        <w:tc>
          <w:tcPr>
            <w:tcW w:w="736" w:type="dxa"/>
            <w:vMerge/>
          </w:tcPr>
          <w:p w:rsidR="00574CE6" w:rsidRDefault="00574CE6"/>
        </w:tc>
        <w:tc>
          <w:tcPr>
            <w:tcW w:w="1674" w:type="dxa"/>
            <w:gridSpan w:val="2"/>
            <w:vMerge/>
          </w:tcPr>
          <w:p w:rsidR="00574CE6" w:rsidRDefault="00574CE6"/>
        </w:tc>
        <w:tc>
          <w:tcPr>
            <w:tcW w:w="851" w:type="dxa"/>
            <w:vMerge w:val="restart"/>
            <w:vAlign w:val="center"/>
          </w:tcPr>
          <w:p w:rsidR="00574CE6" w:rsidRDefault="00574CE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63" w:type="dxa"/>
            <w:gridSpan w:val="2"/>
            <w:vAlign w:val="center"/>
          </w:tcPr>
          <w:p w:rsidR="00574CE6" w:rsidRDefault="00574CE6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574CE6" w:rsidTr="00574CE6">
        <w:trPr>
          <w:gridAfter w:val="1"/>
          <w:wAfter w:w="13" w:type="dxa"/>
          <w:trHeight w:val="581"/>
        </w:trPr>
        <w:tc>
          <w:tcPr>
            <w:tcW w:w="1560" w:type="dxa"/>
            <w:vMerge/>
          </w:tcPr>
          <w:p w:rsidR="00574CE6" w:rsidRDefault="00574CE6"/>
        </w:tc>
        <w:tc>
          <w:tcPr>
            <w:tcW w:w="935" w:type="dxa"/>
            <w:vMerge/>
          </w:tcPr>
          <w:p w:rsidR="00574CE6" w:rsidRDefault="00574CE6"/>
        </w:tc>
        <w:tc>
          <w:tcPr>
            <w:tcW w:w="737" w:type="dxa"/>
            <w:vMerge/>
          </w:tcPr>
          <w:p w:rsidR="00574CE6" w:rsidRDefault="00574CE6"/>
        </w:tc>
        <w:tc>
          <w:tcPr>
            <w:tcW w:w="680" w:type="dxa"/>
            <w:vAlign w:val="center"/>
          </w:tcPr>
          <w:p w:rsidR="00574CE6" w:rsidRDefault="00574CE6">
            <w:pPr>
              <w:pStyle w:val="ConsPlusNormal"/>
            </w:pPr>
          </w:p>
        </w:tc>
        <w:tc>
          <w:tcPr>
            <w:tcW w:w="766" w:type="dxa"/>
            <w:vAlign w:val="center"/>
          </w:tcPr>
          <w:p w:rsidR="00574CE6" w:rsidRDefault="00574CE6">
            <w:pPr>
              <w:pStyle w:val="ConsPlusNormal"/>
              <w:jc w:val="center"/>
            </w:pPr>
            <w:r>
              <w:t>мужчины</w:t>
            </w:r>
          </w:p>
        </w:tc>
        <w:tc>
          <w:tcPr>
            <w:tcW w:w="851" w:type="dxa"/>
            <w:vAlign w:val="center"/>
          </w:tcPr>
          <w:p w:rsidR="00574CE6" w:rsidRDefault="00574CE6">
            <w:pPr>
              <w:pStyle w:val="ConsPlusNormal"/>
              <w:jc w:val="center"/>
            </w:pPr>
            <w:r>
              <w:t>женщины</w:t>
            </w:r>
          </w:p>
        </w:tc>
        <w:tc>
          <w:tcPr>
            <w:tcW w:w="708" w:type="dxa"/>
            <w:vMerge/>
          </w:tcPr>
          <w:p w:rsidR="00574CE6" w:rsidRDefault="00574CE6"/>
        </w:tc>
        <w:tc>
          <w:tcPr>
            <w:tcW w:w="851" w:type="dxa"/>
            <w:vAlign w:val="center"/>
          </w:tcPr>
          <w:p w:rsidR="00574CE6" w:rsidRDefault="00574CE6">
            <w:pPr>
              <w:pStyle w:val="ConsPlusNormal"/>
              <w:jc w:val="center"/>
            </w:pPr>
            <w:r>
              <w:t>мужчины</w:t>
            </w:r>
          </w:p>
        </w:tc>
        <w:tc>
          <w:tcPr>
            <w:tcW w:w="850" w:type="dxa"/>
            <w:vAlign w:val="center"/>
          </w:tcPr>
          <w:p w:rsidR="00574CE6" w:rsidRDefault="00574CE6">
            <w:pPr>
              <w:pStyle w:val="ConsPlusNormal"/>
              <w:jc w:val="center"/>
            </w:pPr>
            <w:r>
              <w:t>женщины</w:t>
            </w:r>
          </w:p>
        </w:tc>
        <w:tc>
          <w:tcPr>
            <w:tcW w:w="1701" w:type="dxa"/>
            <w:vMerge/>
          </w:tcPr>
          <w:p w:rsidR="00574CE6" w:rsidRDefault="00574CE6"/>
        </w:tc>
        <w:tc>
          <w:tcPr>
            <w:tcW w:w="736" w:type="dxa"/>
            <w:vMerge/>
          </w:tcPr>
          <w:p w:rsidR="00574CE6" w:rsidRDefault="00574CE6"/>
        </w:tc>
        <w:tc>
          <w:tcPr>
            <w:tcW w:w="824" w:type="dxa"/>
            <w:vAlign w:val="center"/>
          </w:tcPr>
          <w:p w:rsidR="00574CE6" w:rsidRDefault="00574CE6">
            <w:pPr>
              <w:pStyle w:val="ConsPlusNormal"/>
              <w:jc w:val="center"/>
            </w:pPr>
            <w:r>
              <w:t>мужчины</w:t>
            </w:r>
          </w:p>
        </w:tc>
        <w:tc>
          <w:tcPr>
            <w:tcW w:w="850" w:type="dxa"/>
            <w:vAlign w:val="center"/>
          </w:tcPr>
          <w:p w:rsidR="00574CE6" w:rsidRDefault="00574CE6">
            <w:pPr>
              <w:pStyle w:val="ConsPlusNormal"/>
              <w:jc w:val="center"/>
            </w:pPr>
            <w:r>
              <w:t>женщины</w:t>
            </w:r>
          </w:p>
        </w:tc>
        <w:tc>
          <w:tcPr>
            <w:tcW w:w="851" w:type="dxa"/>
            <w:vMerge/>
          </w:tcPr>
          <w:p w:rsidR="00574CE6" w:rsidRDefault="00574CE6"/>
        </w:tc>
        <w:tc>
          <w:tcPr>
            <w:tcW w:w="850" w:type="dxa"/>
            <w:vAlign w:val="center"/>
          </w:tcPr>
          <w:p w:rsidR="00574CE6" w:rsidRDefault="00574CE6">
            <w:pPr>
              <w:pStyle w:val="ConsPlusNormal"/>
              <w:jc w:val="center"/>
            </w:pPr>
            <w:r>
              <w:t>мужчины</w:t>
            </w:r>
          </w:p>
        </w:tc>
        <w:tc>
          <w:tcPr>
            <w:tcW w:w="711" w:type="dxa"/>
            <w:vAlign w:val="center"/>
          </w:tcPr>
          <w:p w:rsidR="00574CE6" w:rsidRDefault="00574CE6">
            <w:pPr>
              <w:pStyle w:val="ConsPlusNormal"/>
              <w:jc w:val="center"/>
            </w:pPr>
            <w:r>
              <w:t>женщины</w:t>
            </w:r>
          </w:p>
        </w:tc>
      </w:tr>
      <w:tr w:rsidR="00574CE6" w:rsidTr="00574CE6">
        <w:trPr>
          <w:gridAfter w:val="1"/>
          <w:wAfter w:w="13" w:type="dxa"/>
        </w:trPr>
        <w:tc>
          <w:tcPr>
            <w:tcW w:w="1560" w:type="dxa"/>
          </w:tcPr>
          <w:p w:rsidR="00574CE6" w:rsidRDefault="00574C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35" w:type="dxa"/>
          </w:tcPr>
          <w:p w:rsidR="00574CE6" w:rsidRDefault="00574C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</w:tcPr>
          <w:p w:rsidR="00574CE6" w:rsidRDefault="00574C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574CE6" w:rsidRDefault="00574C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66" w:type="dxa"/>
          </w:tcPr>
          <w:p w:rsidR="00574CE6" w:rsidRDefault="00574C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574CE6" w:rsidRDefault="00574C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8" w:type="dxa"/>
          </w:tcPr>
          <w:p w:rsidR="00574CE6" w:rsidRDefault="00574CE6">
            <w:pPr>
              <w:pStyle w:val="ConsPlusNormal"/>
              <w:jc w:val="center"/>
            </w:pPr>
            <w:bookmarkStart w:id="1" w:name="P65"/>
            <w:bookmarkEnd w:id="1"/>
            <w:r>
              <w:t>7</w:t>
            </w:r>
          </w:p>
        </w:tc>
        <w:tc>
          <w:tcPr>
            <w:tcW w:w="851" w:type="dxa"/>
          </w:tcPr>
          <w:p w:rsidR="00574CE6" w:rsidRDefault="00574C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574CE6" w:rsidRDefault="00574C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701" w:type="dxa"/>
          </w:tcPr>
          <w:p w:rsidR="00574CE6" w:rsidRDefault="00574C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6" w:type="dxa"/>
          </w:tcPr>
          <w:p w:rsidR="00574CE6" w:rsidRDefault="00574CE6">
            <w:pPr>
              <w:pStyle w:val="ConsPlusNormal"/>
              <w:jc w:val="center"/>
            </w:pPr>
            <w:bookmarkStart w:id="2" w:name="P69"/>
            <w:bookmarkEnd w:id="2"/>
            <w:r>
              <w:t>11</w:t>
            </w:r>
          </w:p>
        </w:tc>
        <w:tc>
          <w:tcPr>
            <w:tcW w:w="824" w:type="dxa"/>
          </w:tcPr>
          <w:p w:rsidR="00574CE6" w:rsidRDefault="00574C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</w:tcPr>
          <w:p w:rsidR="00574CE6" w:rsidRDefault="00574CE6">
            <w:pPr>
              <w:pStyle w:val="ConsPlusNormal"/>
              <w:jc w:val="center"/>
            </w:pPr>
            <w:bookmarkStart w:id="3" w:name="P71"/>
            <w:bookmarkEnd w:id="3"/>
            <w:r>
              <w:t>13</w:t>
            </w:r>
          </w:p>
        </w:tc>
        <w:tc>
          <w:tcPr>
            <w:tcW w:w="851" w:type="dxa"/>
          </w:tcPr>
          <w:p w:rsidR="00574CE6" w:rsidRDefault="00574CE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574CE6" w:rsidRDefault="00574C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11" w:type="dxa"/>
          </w:tcPr>
          <w:p w:rsidR="00574CE6" w:rsidRDefault="00574CE6">
            <w:pPr>
              <w:pStyle w:val="ConsPlusNormal"/>
              <w:jc w:val="center"/>
            </w:pPr>
            <w:r>
              <w:t>16</w:t>
            </w:r>
          </w:p>
        </w:tc>
      </w:tr>
      <w:tr w:rsidR="00574CE6" w:rsidTr="00574CE6">
        <w:trPr>
          <w:gridAfter w:val="1"/>
          <w:wAfter w:w="13" w:type="dxa"/>
        </w:trPr>
        <w:tc>
          <w:tcPr>
            <w:tcW w:w="1560" w:type="dxa"/>
          </w:tcPr>
          <w:p w:rsidR="00574CE6" w:rsidRDefault="00574CE6">
            <w:pPr>
              <w:pStyle w:val="ConsPlusNormal"/>
            </w:pPr>
          </w:p>
        </w:tc>
        <w:tc>
          <w:tcPr>
            <w:tcW w:w="935" w:type="dxa"/>
          </w:tcPr>
          <w:p w:rsidR="00574CE6" w:rsidRDefault="00574CE6">
            <w:pPr>
              <w:pStyle w:val="ConsPlusNormal"/>
            </w:pPr>
          </w:p>
        </w:tc>
        <w:tc>
          <w:tcPr>
            <w:tcW w:w="737" w:type="dxa"/>
          </w:tcPr>
          <w:p w:rsidR="00574CE6" w:rsidRDefault="00574CE6">
            <w:pPr>
              <w:pStyle w:val="ConsPlusNormal"/>
            </w:pPr>
          </w:p>
        </w:tc>
        <w:tc>
          <w:tcPr>
            <w:tcW w:w="680" w:type="dxa"/>
          </w:tcPr>
          <w:p w:rsidR="00574CE6" w:rsidRDefault="00574CE6">
            <w:pPr>
              <w:pStyle w:val="ConsPlusNormal"/>
            </w:pPr>
          </w:p>
        </w:tc>
        <w:tc>
          <w:tcPr>
            <w:tcW w:w="766" w:type="dxa"/>
          </w:tcPr>
          <w:p w:rsidR="00574CE6" w:rsidRDefault="00574CE6">
            <w:pPr>
              <w:pStyle w:val="ConsPlusNormal"/>
            </w:pPr>
          </w:p>
        </w:tc>
        <w:tc>
          <w:tcPr>
            <w:tcW w:w="851" w:type="dxa"/>
          </w:tcPr>
          <w:p w:rsidR="00574CE6" w:rsidRDefault="00574CE6">
            <w:pPr>
              <w:pStyle w:val="ConsPlusNormal"/>
            </w:pPr>
          </w:p>
        </w:tc>
        <w:tc>
          <w:tcPr>
            <w:tcW w:w="708" w:type="dxa"/>
          </w:tcPr>
          <w:p w:rsidR="00574CE6" w:rsidRDefault="00574CE6">
            <w:pPr>
              <w:pStyle w:val="ConsPlusNormal"/>
            </w:pPr>
          </w:p>
        </w:tc>
        <w:tc>
          <w:tcPr>
            <w:tcW w:w="851" w:type="dxa"/>
          </w:tcPr>
          <w:p w:rsidR="00574CE6" w:rsidRDefault="00574CE6">
            <w:pPr>
              <w:pStyle w:val="ConsPlusNormal"/>
            </w:pPr>
          </w:p>
        </w:tc>
        <w:tc>
          <w:tcPr>
            <w:tcW w:w="850" w:type="dxa"/>
          </w:tcPr>
          <w:p w:rsidR="00574CE6" w:rsidRDefault="00574CE6">
            <w:pPr>
              <w:pStyle w:val="ConsPlusNormal"/>
            </w:pPr>
          </w:p>
        </w:tc>
        <w:tc>
          <w:tcPr>
            <w:tcW w:w="1701" w:type="dxa"/>
          </w:tcPr>
          <w:p w:rsidR="00574CE6" w:rsidRDefault="00574CE6">
            <w:pPr>
              <w:pStyle w:val="ConsPlusNormal"/>
            </w:pPr>
          </w:p>
        </w:tc>
        <w:tc>
          <w:tcPr>
            <w:tcW w:w="736" w:type="dxa"/>
          </w:tcPr>
          <w:p w:rsidR="00574CE6" w:rsidRDefault="00574CE6">
            <w:pPr>
              <w:pStyle w:val="ConsPlusNormal"/>
            </w:pPr>
          </w:p>
        </w:tc>
        <w:tc>
          <w:tcPr>
            <w:tcW w:w="824" w:type="dxa"/>
          </w:tcPr>
          <w:p w:rsidR="00574CE6" w:rsidRDefault="00574CE6">
            <w:pPr>
              <w:pStyle w:val="ConsPlusNormal"/>
            </w:pPr>
          </w:p>
        </w:tc>
        <w:tc>
          <w:tcPr>
            <w:tcW w:w="850" w:type="dxa"/>
          </w:tcPr>
          <w:p w:rsidR="00574CE6" w:rsidRDefault="00574CE6">
            <w:pPr>
              <w:pStyle w:val="ConsPlusNormal"/>
            </w:pPr>
          </w:p>
        </w:tc>
        <w:tc>
          <w:tcPr>
            <w:tcW w:w="851" w:type="dxa"/>
          </w:tcPr>
          <w:p w:rsidR="00574CE6" w:rsidRDefault="00574CE6">
            <w:pPr>
              <w:pStyle w:val="ConsPlusNormal"/>
            </w:pPr>
          </w:p>
        </w:tc>
        <w:tc>
          <w:tcPr>
            <w:tcW w:w="850" w:type="dxa"/>
          </w:tcPr>
          <w:p w:rsidR="00574CE6" w:rsidRDefault="00574CE6">
            <w:pPr>
              <w:pStyle w:val="ConsPlusNormal"/>
            </w:pPr>
          </w:p>
        </w:tc>
        <w:tc>
          <w:tcPr>
            <w:tcW w:w="711" w:type="dxa"/>
          </w:tcPr>
          <w:p w:rsidR="00574CE6" w:rsidRDefault="00574CE6">
            <w:pPr>
              <w:pStyle w:val="ConsPlusNormal"/>
            </w:pPr>
          </w:p>
        </w:tc>
      </w:tr>
    </w:tbl>
    <w:p w:rsidR="00574CE6" w:rsidRDefault="00574CE6">
      <w:pPr>
        <w:pStyle w:val="ConsPlusNormal"/>
        <w:jc w:val="both"/>
      </w:pPr>
    </w:p>
    <w:p w:rsidR="00574CE6" w:rsidRDefault="00574CE6">
      <w:pPr>
        <w:pStyle w:val="ConsPlusNonformat"/>
        <w:jc w:val="both"/>
      </w:pPr>
      <w:r>
        <w:t xml:space="preserve">Руководитель </w:t>
      </w:r>
      <w:proofErr w:type="gramStart"/>
      <w:r>
        <w:t>организации  _</w:t>
      </w:r>
      <w:proofErr w:type="gramEnd"/>
      <w:r>
        <w:t>________________________________________________</w:t>
      </w:r>
    </w:p>
    <w:p w:rsidR="00574CE6" w:rsidRDefault="00574CE6">
      <w:pPr>
        <w:pStyle w:val="ConsPlusNonformat"/>
        <w:jc w:val="both"/>
      </w:pPr>
      <w:r>
        <w:t>(</w:t>
      </w:r>
      <w:proofErr w:type="gramStart"/>
      <w:r>
        <w:t xml:space="preserve">должность)   </w:t>
      </w:r>
      <w:proofErr w:type="gramEnd"/>
      <w:r>
        <w:t xml:space="preserve">                 ФИО          Подпись         дата заполнения</w:t>
      </w:r>
    </w:p>
    <w:p w:rsidR="00574CE6" w:rsidRDefault="00574CE6">
      <w:pPr>
        <w:pStyle w:val="ConsPlusNonformat"/>
        <w:jc w:val="both"/>
      </w:pPr>
    </w:p>
    <w:p w:rsidR="00574CE6" w:rsidRDefault="00574CE6">
      <w:pPr>
        <w:pStyle w:val="ConsPlusNonformat"/>
        <w:jc w:val="both"/>
      </w:pPr>
      <w:r>
        <w:t>Исполнитель</w:t>
      </w:r>
    </w:p>
    <w:p w:rsidR="00574CE6" w:rsidRDefault="00574CE6">
      <w:pPr>
        <w:pStyle w:val="ConsPlusNonformat"/>
        <w:jc w:val="both"/>
      </w:pPr>
      <w:r>
        <w:t>ФИО, телефон</w:t>
      </w:r>
    </w:p>
    <w:p w:rsidR="00574CE6" w:rsidRDefault="00574CE6">
      <w:pPr>
        <w:pStyle w:val="ConsPlusNormal"/>
        <w:jc w:val="both"/>
      </w:pPr>
    </w:p>
    <w:p w:rsidR="00574CE6" w:rsidRDefault="00574CE6">
      <w:pPr>
        <w:pStyle w:val="ConsPlusNormal"/>
        <w:jc w:val="both"/>
      </w:pPr>
    </w:p>
    <w:p w:rsidR="00574CE6" w:rsidRDefault="00574CE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73517" w:rsidRDefault="00B73517">
      <w:bookmarkStart w:id="4" w:name="_GoBack"/>
      <w:bookmarkEnd w:id="4"/>
    </w:p>
    <w:sectPr w:rsidR="00B73517" w:rsidSect="00516BE1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CE6"/>
    <w:rsid w:val="00574CE6"/>
    <w:rsid w:val="00B7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0A5EA8-91C3-4C26-B995-18D2022C7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4C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4C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4C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4C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420</Words>
  <Characters>2399</Characters>
  <Application>Microsoft Office Word</Application>
  <DocSecurity>0</DocSecurity>
  <Lines>19</Lines>
  <Paragraphs>5</Paragraphs>
  <ScaleCrop>false</ScaleCrop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Хахалева Татьяна Олеговна</dc:creator>
  <cp:keywords/>
  <dc:description/>
  <cp:lastModifiedBy>Хахалева Татьяна Олеговна</cp:lastModifiedBy>
  <cp:revision>1</cp:revision>
  <dcterms:created xsi:type="dcterms:W3CDTF">2018-09-23T23:17:00Z</dcterms:created>
  <dcterms:modified xsi:type="dcterms:W3CDTF">2018-09-23T23:20:00Z</dcterms:modified>
</cp:coreProperties>
</file>