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30707" w14:textId="52642F8C" w:rsidR="00E8237F" w:rsidRDefault="00827601" w:rsidP="00E8237F">
      <w:pPr>
        <w:jc w:val="center"/>
        <w:rPr>
          <w:b/>
          <w:smallCaps/>
          <w:sz w:val="32"/>
        </w:rPr>
      </w:pPr>
      <w:r>
        <w:rPr>
          <w:smallCaps/>
          <w:noProof/>
        </w:rPr>
        <w:drawing>
          <wp:inline distT="0" distB="0" distL="0" distR="0" wp14:anchorId="50DE2EAF" wp14:editId="5B900513">
            <wp:extent cx="488950" cy="488950"/>
            <wp:effectExtent l="0" t="0" r="6350" b="6350"/>
            <wp:docPr id="1" name="Рисунок 1" descr="Герб С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Сах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ED432" w14:textId="77777777" w:rsidR="00827601" w:rsidRPr="009817EB" w:rsidRDefault="00827601" w:rsidP="00827601">
      <w:pPr>
        <w:spacing w:before="240"/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АГЕНТСТВО</w:t>
      </w:r>
    </w:p>
    <w:p w14:paraId="53DF3FD4" w14:textId="77777777" w:rsidR="00827601" w:rsidRPr="009817EB" w:rsidRDefault="00827601" w:rsidP="00827601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ПО ТРУДУ И ЗАНЯТОСТИ НАСЕЛЕНИЯ</w:t>
      </w:r>
    </w:p>
    <w:p w14:paraId="323B1853" w14:textId="4CC6A4FC" w:rsidR="00E8237F" w:rsidRDefault="00827601" w:rsidP="00E8237F">
      <w:pPr>
        <w:jc w:val="center"/>
        <w:rPr>
          <w:b/>
          <w:smallCaps/>
          <w:sz w:val="28"/>
          <w:szCs w:val="28"/>
        </w:rPr>
      </w:pPr>
      <w:r w:rsidRPr="009817EB">
        <w:rPr>
          <w:b/>
          <w:smallCaps/>
          <w:sz w:val="28"/>
          <w:szCs w:val="28"/>
        </w:rPr>
        <w:t>САХАЛИНСКОЙ ОБЛАСТИ</w:t>
      </w:r>
    </w:p>
    <w:p w14:paraId="7BB44756" w14:textId="77777777" w:rsidR="00E8237F" w:rsidRPr="00E8237F" w:rsidRDefault="00E8237F" w:rsidP="00E8237F">
      <w:pPr>
        <w:jc w:val="center"/>
        <w:rPr>
          <w:b/>
          <w:smallCaps/>
          <w:sz w:val="28"/>
          <w:szCs w:val="28"/>
        </w:rPr>
      </w:pPr>
    </w:p>
    <w:p w14:paraId="02280362" w14:textId="06061408" w:rsidR="00827601" w:rsidRDefault="00827601" w:rsidP="00827601">
      <w:pPr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П  Р  И  К  А  З</w:t>
      </w:r>
    </w:p>
    <w:p w14:paraId="54167FC5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7E30991C" w14:textId="77777777" w:rsidR="00827601" w:rsidRDefault="00827601" w:rsidP="00827601">
      <w:pPr>
        <w:jc w:val="center"/>
        <w:rPr>
          <w:b/>
          <w:smallCaps/>
          <w:sz w:val="28"/>
        </w:rPr>
      </w:pPr>
      <w:r>
        <w:rPr>
          <w:b/>
          <w:smallCaps/>
          <w:sz w:val="28"/>
        </w:rPr>
        <w:t>№______</w:t>
      </w:r>
    </w:p>
    <w:p w14:paraId="296EB146" w14:textId="77777777" w:rsidR="00827601" w:rsidRDefault="00827601" w:rsidP="00827601">
      <w:pPr>
        <w:jc w:val="center"/>
        <w:rPr>
          <w:b/>
          <w:smallCaps/>
          <w:sz w:val="28"/>
        </w:rPr>
      </w:pPr>
    </w:p>
    <w:p w14:paraId="169385B3" w14:textId="77777777" w:rsidR="00827601" w:rsidRDefault="00827601" w:rsidP="00827601">
      <w:pPr>
        <w:rPr>
          <w:smallCaps/>
        </w:rPr>
      </w:pPr>
      <w:r>
        <w:rPr>
          <w:smallCaps/>
        </w:rPr>
        <w:t>“_____”_______________20__ г</w:t>
      </w:r>
      <w:r w:rsidRPr="0091631A">
        <w:rPr>
          <w:smallCaps/>
        </w:rPr>
        <w:t xml:space="preserve">.                                                                                                          </w:t>
      </w:r>
      <w:r w:rsidRPr="0091631A">
        <w:t>г. Южно</w:t>
      </w:r>
      <w:r w:rsidRPr="000220C6">
        <w:t>-Сахалинск</w:t>
      </w:r>
    </w:p>
    <w:p w14:paraId="347CF181" w14:textId="77777777" w:rsidR="00827601" w:rsidRDefault="00827601" w:rsidP="00827601"/>
    <w:p w14:paraId="3849B4A9" w14:textId="77777777" w:rsidR="00827601" w:rsidRDefault="00827601" w:rsidP="00827601"/>
    <w:p w14:paraId="17CBF4B8" w14:textId="77777777" w:rsidR="00E8237F" w:rsidRDefault="00E8237F" w:rsidP="0091631A">
      <w:pPr>
        <w:pStyle w:val="ad"/>
        <w:tabs>
          <w:tab w:val="left" w:pos="426"/>
        </w:tabs>
        <w:spacing w:before="240"/>
        <w:ind w:left="0" w:right="5103" w:firstLine="0"/>
        <w:jc w:val="both"/>
        <w:rPr>
          <w:sz w:val="28"/>
          <w:szCs w:val="28"/>
        </w:rPr>
      </w:pPr>
    </w:p>
    <w:p w14:paraId="11266850" w14:textId="6674541E" w:rsidR="0091631A" w:rsidRPr="001F689F" w:rsidRDefault="0091631A" w:rsidP="0091631A">
      <w:pPr>
        <w:pStyle w:val="ad"/>
        <w:tabs>
          <w:tab w:val="left" w:pos="426"/>
        </w:tabs>
        <w:spacing w:before="240"/>
        <w:ind w:left="0" w:right="5103" w:firstLine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Административный регламент агентства по труду и занятости населения Сахалинской области по предоставлению государственной услуги «</w:t>
      </w:r>
      <w:r w:rsidRPr="0091631A">
        <w:rPr>
          <w:sz w:val="28"/>
          <w:szCs w:val="28"/>
        </w:rPr>
        <w:t>Уведомительная регистрация и содействие в урегулировании коллективных трудовых споров</w:t>
      </w:r>
      <w:r>
        <w:rPr>
          <w:sz w:val="28"/>
          <w:szCs w:val="28"/>
        </w:rPr>
        <w:t>», утвержденный приказом агентства п</w:t>
      </w:r>
      <w:r w:rsidRPr="001F689F">
        <w:rPr>
          <w:sz w:val="28"/>
          <w:szCs w:val="28"/>
        </w:rPr>
        <w:t>о труду и занятости населения Сах</w:t>
      </w:r>
      <w:r>
        <w:rPr>
          <w:sz w:val="28"/>
          <w:szCs w:val="28"/>
        </w:rPr>
        <w:t>алинской области от 30.06.2016 № 29</w:t>
      </w:r>
    </w:p>
    <w:p w14:paraId="59C01E40" w14:textId="7116692A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03CD64B3" w14:textId="77777777" w:rsidR="00E8237F" w:rsidRDefault="00E8237F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3A555704" w14:textId="77777777" w:rsidR="00827601" w:rsidRDefault="00827601" w:rsidP="00827601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</w:p>
    <w:p w14:paraId="124C3FF1" w14:textId="77777777" w:rsidR="0091631A" w:rsidRDefault="0091631A" w:rsidP="0091631A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Правительства Сахалинской области от 21.06.2011 № 233 «О разработке и утверждении административных регламентов осуществления государственного контроля (надзора) и предоставления государственных услуг», - ПРИКАЗЫВАЮ:</w:t>
      </w:r>
    </w:p>
    <w:p w14:paraId="123DCC15" w14:textId="73DBCE8B" w:rsidR="0091631A" w:rsidRDefault="0091631A" w:rsidP="0091631A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Административный регламент</w:t>
      </w:r>
      <w:r w:rsidR="000B12BA">
        <w:rPr>
          <w:sz w:val="28"/>
          <w:szCs w:val="28"/>
        </w:rPr>
        <w:t xml:space="preserve"> агентства по труду и занятости населения Сахалинской области по предоставлению</w:t>
      </w:r>
      <w:r>
        <w:rPr>
          <w:sz w:val="28"/>
          <w:szCs w:val="28"/>
        </w:rPr>
        <w:t xml:space="preserve"> государственной услуги </w:t>
      </w:r>
      <w:r w:rsidRPr="0091631A">
        <w:rPr>
          <w:sz w:val="28"/>
          <w:szCs w:val="28"/>
        </w:rPr>
        <w:t xml:space="preserve">«Уведомительная регистрация и содействие в урегулировании коллективных трудовых споров», утвержденный приказом агентства по труду и </w:t>
      </w:r>
      <w:r w:rsidRPr="0091631A">
        <w:rPr>
          <w:sz w:val="28"/>
          <w:szCs w:val="28"/>
        </w:rPr>
        <w:lastRenderedPageBreak/>
        <w:t>занятости населения Сахалинской области от 30.06.2016 № 29</w:t>
      </w:r>
      <w:r>
        <w:rPr>
          <w:sz w:val="28"/>
          <w:szCs w:val="28"/>
        </w:rPr>
        <w:t>, с учетом изменений, внесенных приказами агентства по труду и занятости населения Сахалинской области от 19.07.2018 № 29, от 12.10.2018 № 41, от 03.10.2019 № 53, следующие изменения:</w:t>
      </w:r>
    </w:p>
    <w:p w14:paraId="38275040" w14:textId="043C44D8" w:rsidR="003A6C97" w:rsidRDefault="00A302D5" w:rsidP="003A6C97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665F7">
        <w:rPr>
          <w:sz w:val="28"/>
          <w:szCs w:val="28"/>
        </w:rPr>
        <w:t>Абзац третий</w:t>
      </w:r>
      <w:r>
        <w:rPr>
          <w:sz w:val="28"/>
          <w:szCs w:val="28"/>
        </w:rPr>
        <w:t xml:space="preserve"> подраздела </w:t>
      </w:r>
      <w:r w:rsidR="003A6C97">
        <w:rPr>
          <w:sz w:val="28"/>
          <w:szCs w:val="28"/>
        </w:rPr>
        <w:t>1.2 раздела 1</w:t>
      </w:r>
      <w:r w:rsidR="00B665F7">
        <w:rPr>
          <w:sz w:val="28"/>
          <w:szCs w:val="28"/>
        </w:rPr>
        <w:t xml:space="preserve"> дополнить</w:t>
      </w:r>
      <w:r>
        <w:rPr>
          <w:sz w:val="28"/>
          <w:szCs w:val="28"/>
        </w:rPr>
        <w:t xml:space="preserve"> словами «</w:t>
      </w:r>
      <w:r w:rsidR="00B665F7">
        <w:rPr>
          <w:sz w:val="28"/>
          <w:szCs w:val="28"/>
        </w:rPr>
        <w:t>на основании документов, оформленных в установленном законодательством Российской Федерации порядке, подтверждающих предоставление им соответствующих полномочий</w:t>
      </w:r>
      <w:r>
        <w:rPr>
          <w:sz w:val="28"/>
          <w:szCs w:val="28"/>
        </w:rPr>
        <w:t xml:space="preserve">». </w:t>
      </w:r>
    </w:p>
    <w:p w14:paraId="67CAF8B3" w14:textId="1249C783" w:rsidR="0091631A" w:rsidRDefault="003A6C97" w:rsidP="0091631A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1631A">
        <w:rPr>
          <w:sz w:val="28"/>
          <w:szCs w:val="28"/>
        </w:rPr>
        <w:t>Пункт 1.3.3 подраздела 1.3 раздела 1 дополнить абзацем следующего содержания:</w:t>
      </w:r>
    </w:p>
    <w:p w14:paraId="70B3D845" w14:textId="77777777" w:rsidR="0091631A" w:rsidRDefault="0091631A" w:rsidP="0091631A">
      <w:pPr>
        <w:pStyle w:val="2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«Срок письменного информирования не должен превышать 15 дней со дня регистрации обращения о таком информировании.</w:t>
      </w:r>
      <w:r>
        <w:rPr>
          <w:bCs/>
          <w:sz w:val="28"/>
          <w:szCs w:val="28"/>
        </w:rPr>
        <w:t>».</w:t>
      </w:r>
    </w:p>
    <w:p w14:paraId="026DA6CB" w14:textId="44AC3F5C" w:rsidR="00872C0B" w:rsidRDefault="003A6C97" w:rsidP="0091631A">
      <w:pPr>
        <w:pStyle w:val="2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1631A">
        <w:rPr>
          <w:bCs/>
          <w:sz w:val="28"/>
          <w:szCs w:val="28"/>
        </w:rPr>
        <w:t xml:space="preserve">. </w:t>
      </w:r>
      <w:r w:rsidR="006D534C">
        <w:rPr>
          <w:bCs/>
          <w:sz w:val="28"/>
          <w:szCs w:val="28"/>
        </w:rPr>
        <w:t>А</w:t>
      </w:r>
      <w:r w:rsidR="006D534C">
        <w:rPr>
          <w:bCs/>
          <w:sz w:val="28"/>
          <w:szCs w:val="28"/>
        </w:rPr>
        <w:t>бзацы</w:t>
      </w:r>
      <w:r w:rsidR="006D534C">
        <w:rPr>
          <w:bCs/>
          <w:sz w:val="28"/>
          <w:szCs w:val="28"/>
        </w:rPr>
        <w:t xml:space="preserve"> с</w:t>
      </w:r>
      <w:bookmarkStart w:id="0" w:name="_GoBack"/>
      <w:bookmarkEnd w:id="0"/>
      <w:r w:rsidR="00E771C5">
        <w:rPr>
          <w:bCs/>
          <w:sz w:val="28"/>
          <w:szCs w:val="28"/>
        </w:rPr>
        <w:t>едьмой, восьмой и девятый</w:t>
      </w:r>
      <w:r w:rsidR="00893FBE">
        <w:rPr>
          <w:bCs/>
          <w:sz w:val="28"/>
          <w:szCs w:val="28"/>
        </w:rPr>
        <w:t xml:space="preserve"> подраздела</w:t>
      </w:r>
      <w:r w:rsidR="00872C0B">
        <w:rPr>
          <w:bCs/>
          <w:sz w:val="28"/>
          <w:szCs w:val="28"/>
        </w:rPr>
        <w:t xml:space="preserve"> 2.5 </w:t>
      </w:r>
      <w:r w:rsidR="00E771C5">
        <w:rPr>
          <w:bCs/>
          <w:sz w:val="28"/>
          <w:szCs w:val="28"/>
        </w:rPr>
        <w:t>раздела</w:t>
      </w:r>
      <w:r w:rsidR="00B665F7">
        <w:rPr>
          <w:bCs/>
          <w:sz w:val="28"/>
          <w:szCs w:val="28"/>
        </w:rPr>
        <w:t xml:space="preserve"> 2 </w:t>
      </w:r>
      <w:r w:rsidR="00872C0B">
        <w:rPr>
          <w:bCs/>
          <w:sz w:val="28"/>
          <w:szCs w:val="28"/>
        </w:rPr>
        <w:t xml:space="preserve">исключить. </w:t>
      </w:r>
    </w:p>
    <w:p w14:paraId="3E7CC8D3" w14:textId="69573351" w:rsidR="0091631A" w:rsidRDefault="003A6C97" w:rsidP="0091631A">
      <w:pPr>
        <w:pStyle w:val="2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872C0B">
        <w:rPr>
          <w:bCs/>
          <w:sz w:val="28"/>
          <w:szCs w:val="28"/>
        </w:rPr>
        <w:t xml:space="preserve">. </w:t>
      </w:r>
      <w:r w:rsidR="0091631A">
        <w:rPr>
          <w:bCs/>
          <w:sz w:val="28"/>
          <w:szCs w:val="28"/>
        </w:rPr>
        <w:t>В подразделе 5.4 раздела 5:</w:t>
      </w:r>
    </w:p>
    <w:p w14:paraId="543126EF" w14:textId="5D041C25" w:rsidR="0091631A" w:rsidRDefault="003A6C97" w:rsidP="0091631A">
      <w:pPr>
        <w:pStyle w:val="2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1631A">
        <w:rPr>
          <w:bCs/>
          <w:sz w:val="28"/>
          <w:szCs w:val="28"/>
        </w:rPr>
        <w:t xml:space="preserve">.1. </w:t>
      </w:r>
      <w:r w:rsidR="0091631A" w:rsidRPr="006A5989">
        <w:rPr>
          <w:bCs/>
          <w:sz w:val="28"/>
          <w:szCs w:val="28"/>
        </w:rPr>
        <w:t>В абзаце первом пункта 5.4.1 слова «в электронной форме» заменить словами «в том числе при личном приеме заявителя, или в электронной форме».</w:t>
      </w:r>
    </w:p>
    <w:p w14:paraId="7CAF8852" w14:textId="144EECFA" w:rsidR="0091631A" w:rsidRPr="00B21FDE" w:rsidRDefault="003A6C97" w:rsidP="0091631A">
      <w:pPr>
        <w:pStyle w:val="2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1631A">
        <w:rPr>
          <w:bCs/>
          <w:sz w:val="28"/>
          <w:szCs w:val="28"/>
        </w:rPr>
        <w:t xml:space="preserve">.2. </w:t>
      </w:r>
      <w:r w:rsidR="0091631A">
        <w:rPr>
          <w:sz w:val="28"/>
          <w:szCs w:val="28"/>
        </w:rPr>
        <w:t xml:space="preserve">В </w:t>
      </w:r>
      <w:r w:rsidR="0091631A" w:rsidRPr="00B21FDE">
        <w:rPr>
          <w:sz w:val="28"/>
          <w:szCs w:val="28"/>
        </w:rPr>
        <w:t xml:space="preserve">абзаце первом </w:t>
      </w:r>
      <w:r w:rsidR="0091631A">
        <w:rPr>
          <w:sz w:val="28"/>
          <w:szCs w:val="28"/>
        </w:rPr>
        <w:t>подпункта 3 пункта 5.4.4 слова «федеральной государственной информационной системы, обеспечивающей процесс досудебного (внесудебного) обжалования решений и действий (бездействия) (далее - Портал досудебного обжалования)» заменить словами «портала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или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Портал досудебного обжалования) с использованием информационно-телекоммуникационной сети «Интернет»».</w:t>
      </w:r>
    </w:p>
    <w:p w14:paraId="750DA866" w14:textId="4FC02586" w:rsidR="0091631A" w:rsidRDefault="003A6C97" w:rsidP="0091631A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1631A">
        <w:rPr>
          <w:sz w:val="28"/>
          <w:szCs w:val="28"/>
        </w:rPr>
        <w:t>.</w:t>
      </w:r>
      <w:r w:rsidR="0091631A" w:rsidRPr="00C057E4">
        <w:rPr>
          <w:sz w:val="28"/>
          <w:szCs w:val="28"/>
        </w:rPr>
        <w:t xml:space="preserve"> Опубликовать настоящий приказ на «Официальном интернет-портале правовой информации» и разместить на официальном сайте агентства по труду и занятости населения Сахалинской области.</w:t>
      </w:r>
    </w:p>
    <w:p w14:paraId="25C9D21C" w14:textId="79016300" w:rsidR="00827601" w:rsidRDefault="0091631A" w:rsidP="004F7BD2">
      <w:pPr>
        <w:pStyle w:val="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C057E4">
        <w:rPr>
          <w:sz w:val="28"/>
          <w:szCs w:val="28"/>
        </w:rPr>
        <w:t xml:space="preserve"> Настоящий приказ вступает в силу по истечении десяти дней со дня его официального опубликования.</w:t>
      </w:r>
    </w:p>
    <w:p w14:paraId="4A8E368A" w14:textId="7940C9D0" w:rsidR="00827601" w:rsidRDefault="00827601" w:rsidP="00827601">
      <w:pPr>
        <w:pStyle w:val="2"/>
        <w:spacing w:line="360" w:lineRule="auto"/>
        <w:ind w:left="0" w:firstLine="720"/>
        <w:jc w:val="both"/>
        <w:rPr>
          <w:sz w:val="26"/>
        </w:rPr>
      </w:pPr>
    </w:p>
    <w:p w14:paraId="458B3842" w14:textId="1D1FD78E" w:rsidR="00E8237F" w:rsidRDefault="00E8237F" w:rsidP="00827601">
      <w:pPr>
        <w:pStyle w:val="2"/>
        <w:spacing w:line="360" w:lineRule="auto"/>
        <w:ind w:left="0" w:firstLine="720"/>
        <w:jc w:val="both"/>
        <w:rPr>
          <w:sz w:val="26"/>
        </w:rPr>
      </w:pPr>
    </w:p>
    <w:p w14:paraId="699D2738" w14:textId="6094D58D" w:rsidR="00E8237F" w:rsidRDefault="00E8237F" w:rsidP="00827601">
      <w:pPr>
        <w:pStyle w:val="2"/>
        <w:spacing w:line="360" w:lineRule="auto"/>
        <w:ind w:left="0" w:firstLine="720"/>
        <w:jc w:val="both"/>
        <w:rPr>
          <w:sz w:val="26"/>
        </w:rPr>
      </w:pPr>
    </w:p>
    <w:p w14:paraId="48D160EF" w14:textId="77777777" w:rsidR="00E8237F" w:rsidRDefault="00E8237F" w:rsidP="00827601">
      <w:pPr>
        <w:pStyle w:val="2"/>
        <w:spacing w:line="360" w:lineRule="auto"/>
        <w:ind w:left="0" w:firstLine="720"/>
        <w:jc w:val="both"/>
        <w:rPr>
          <w:sz w:val="26"/>
        </w:rPr>
      </w:pPr>
    </w:p>
    <w:p w14:paraId="04815A9F" w14:textId="77777777" w:rsidR="0091631A" w:rsidRDefault="00827601" w:rsidP="00827601">
      <w:pPr>
        <w:rPr>
          <w:sz w:val="28"/>
          <w:szCs w:val="28"/>
        </w:rPr>
      </w:pPr>
      <w:r w:rsidRPr="00827601">
        <w:rPr>
          <w:sz w:val="28"/>
          <w:szCs w:val="28"/>
        </w:rPr>
        <w:t>Руководитель агентства</w:t>
      </w:r>
      <w:r w:rsidR="0091631A">
        <w:rPr>
          <w:sz w:val="28"/>
          <w:szCs w:val="28"/>
        </w:rPr>
        <w:t xml:space="preserve"> по труду и</w:t>
      </w:r>
    </w:p>
    <w:p w14:paraId="4CCF3914" w14:textId="48F16041" w:rsidR="00827601" w:rsidRPr="00827601" w:rsidRDefault="0091631A" w:rsidP="00827601">
      <w:pPr>
        <w:rPr>
          <w:sz w:val="28"/>
          <w:szCs w:val="28"/>
        </w:rPr>
      </w:pPr>
      <w:r>
        <w:rPr>
          <w:sz w:val="28"/>
          <w:szCs w:val="28"/>
        </w:rPr>
        <w:t xml:space="preserve">занятости населения Сахалинской области </w:t>
      </w:r>
      <w:r w:rsidR="00827601" w:rsidRPr="00827601">
        <w:rPr>
          <w:sz w:val="28"/>
          <w:szCs w:val="28"/>
        </w:rPr>
        <w:tab/>
      </w:r>
      <w:r w:rsidR="00827601" w:rsidRPr="00827601">
        <w:rPr>
          <w:sz w:val="28"/>
          <w:szCs w:val="28"/>
        </w:rPr>
        <w:tab/>
      </w:r>
      <w:r w:rsidR="00827601" w:rsidRPr="00827601">
        <w:rPr>
          <w:sz w:val="28"/>
          <w:szCs w:val="28"/>
        </w:rPr>
        <w:tab/>
      </w:r>
      <w:r w:rsidR="00E8237F">
        <w:rPr>
          <w:sz w:val="28"/>
          <w:szCs w:val="28"/>
        </w:rPr>
        <w:t xml:space="preserve">  </w:t>
      </w:r>
      <w:r w:rsidR="00827601" w:rsidRPr="0082760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Т.Г. Бабич</w:t>
      </w:r>
    </w:p>
    <w:p w14:paraId="00D10539" w14:textId="77777777" w:rsidR="00E91A23" w:rsidRPr="00827601" w:rsidRDefault="00E91A23" w:rsidP="00E91A23"/>
    <w:sectPr w:rsidR="00E91A23" w:rsidRPr="00827601" w:rsidSect="003709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1053E" w14:textId="77777777" w:rsidR="004C5192" w:rsidRDefault="004C5192">
      <w:r>
        <w:separator/>
      </w:r>
    </w:p>
  </w:endnote>
  <w:endnote w:type="continuationSeparator" w:id="0">
    <w:p w14:paraId="00D1053F" w14:textId="77777777" w:rsidR="004C5192" w:rsidRDefault="004C5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8796F" w14:textId="77777777" w:rsidR="00DB7909" w:rsidRDefault="00DB790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6F224" w14:textId="77777777" w:rsidR="00DB7909" w:rsidRDefault="00DB790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B2FB5" w14:textId="0887B455" w:rsidR="00DB7909" w:rsidRDefault="00DB7909">
    <w:pPr>
      <w:pStyle w:val="a6"/>
    </w:pPr>
    <w:r>
      <w:rPr>
        <w:rFonts w:cs="Arial"/>
        <w:b/>
        <w:szCs w:val="18"/>
      </w:rPr>
      <w:t>3.17-6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1053C" w14:textId="77777777" w:rsidR="004C5192" w:rsidRDefault="004C5192">
      <w:r>
        <w:separator/>
      </w:r>
    </w:p>
  </w:footnote>
  <w:footnote w:type="continuationSeparator" w:id="0">
    <w:p w14:paraId="00D1053D" w14:textId="77777777" w:rsidR="004C5192" w:rsidRDefault="004C5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2E6C7" w14:textId="77777777" w:rsidR="00DB7909" w:rsidRDefault="00DB79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10540" w14:textId="3960C660" w:rsidR="00E91A23" w:rsidRPr="00875DFC" w:rsidRDefault="00E91A23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6D534C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00D10541" w14:textId="77777777" w:rsidR="00E91A23" w:rsidRDefault="00E91A23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702E9" w14:textId="77777777" w:rsidR="00DB7909" w:rsidRDefault="00DB79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60D9A"/>
    <w:rsid w:val="0008200E"/>
    <w:rsid w:val="000B12BA"/>
    <w:rsid w:val="000C2C43"/>
    <w:rsid w:val="001115A1"/>
    <w:rsid w:val="00136002"/>
    <w:rsid w:val="00144233"/>
    <w:rsid w:val="00172A83"/>
    <w:rsid w:val="00180842"/>
    <w:rsid w:val="001851F8"/>
    <w:rsid w:val="001B05E4"/>
    <w:rsid w:val="001B2544"/>
    <w:rsid w:val="001C4C5D"/>
    <w:rsid w:val="001C7C82"/>
    <w:rsid w:val="001E350F"/>
    <w:rsid w:val="00211112"/>
    <w:rsid w:val="00253A82"/>
    <w:rsid w:val="00273BDA"/>
    <w:rsid w:val="00323B97"/>
    <w:rsid w:val="00370913"/>
    <w:rsid w:val="00371870"/>
    <w:rsid w:val="003A0BAB"/>
    <w:rsid w:val="003A6C97"/>
    <w:rsid w:val="003C19C9"/>
    <w:rsid w:val="00432679"/>
    <w:rsid w:val="0043418C"/>
    <w:rsid w:val="0045316F"/>
    <w:rsid w:val="00462F94"/>
    <w:rsid w:val="00494282"/>
    <w:rsid w:val="00497D22"/>
    <w:rsid w:val="004B13B7"/>
    <w:rsid w:val="004B7A80"/>
    <w:rsid w:val="004C5192"/>
    <w:rsid w:val="004C58F6"/>
    <w:rsid w:val="004D5247"/>
    <w:rsid w:val="004E0127"/>
    <w:rsid w:val="004F7BD2"/>
    <w:rsid w:val="005308CC"/>
    <w:rsid w:val="00531B5C"/>
    <w:rsid w:val="00534B1B"/>
    <w:rsid w:val="0054483B"/>
    <w:rsid w:val="00560247"/>
    <w:rsid w:val="00574199"/>
    <w:rsid w:val="005A78BC"/>
    <w:rsid w:val="005A7F0C"/>
    <w:rsid w:val="005C066C"/>
    <w:rsid w:val="00630043"/>
    <w:rsid w:val="0065253A"/>
    <w:rsid w:val="00655807"/>
    <w:rsid w:val="006938FE"/>
    <w:rsid w:val="006D534C"/>
    <w:rsid w:val="006E01A4"/>
    <w:rsid w:val="00707BB7"/>
    <w:rsid w:val="007105F0"/>
    <w:rsid w:val="0072342F"/>
    <w:rsid w:val="00735220"/>
    <w:rsid w:val="007445AC"/>
    <w:rsid w:val="00752C78"/>
    <w:rsid w:val="00797901"/>
    <w:rsid w:val="007B2E51"/>
    <w:rsid w:val="007D7E61"/>
    <w:rsid w:val="00822B40"/>
    <w:rsid w:val="0082550C"/>
    <w:rsid w:val="00827601"/>
    <w:rsid w:val="00850FA7"/>
    <w:rsid w:val="00872C0B"/>
    <w:rsid w:val="00875DFC"/>
    <w:rsid w:val="008865EB"/>
    <w:rsid w:val="00893140"/>
    <w:rsid w:val="00893FBE"/>
    <w:rsid w:val="008E1C37"/>
    <w:rsid w:val="008F050A"/>
    <w:rsid w:val="00910FA2"/>
    <w:rsid w:val="0091631A"/>
    <w:rsid w:val="00926624"/>
    <w:rsid w:val="0092746E"/>
    <w:rsid w:val="00946F1D"/>
    <w:rsid w:val="00962BAF"/>
    <w:rsid w:val="00975BE0"/>
    <w:rsid w:val="00987461"/>
    <w:rsid w:val="00993BD1"/>
    <w:rsid w:val="009D36B9"/>
    <w:rsid w:val="009D7D6A"/>
    <w:rsid w:val="009E6A03"/>
    <w:rsid w:val="00A03F32"/>
    <w:rsid w:val="00A302D5"/>
    <w:rsid w:val="00A42A24"/>
    <w:rsid w:val="00AB3382"/>
    <w:rsid w:val="00AD72EB"/>
    <w:rsid w:val="00AF5F9A"/>
    <w:rsid w:val="00B2697F"/>
    <w:rsid w:val="00B439F1"/>
    <w:rsid w:val="00B4445A"/>
    <w:rsid w:val="00B51234"/>
    <w:rsid w:val="00B52679"/>
    <w:rsid w:val="00B53105"/>
    <w:rsid w:val="00B5399A"/>
    <w:rsid w:val="00B665F7"/>
    <w:rsid w:val="00B70012"/>
    <w:rsid w:val="00BC6127"/>
    <w:rsid w:val="00BE269C"/>
    <w:rsid w:val="00C032CD"/>
    <w:rsid w:val="00C30580"/>
    <w:rsid w:val="00C34AA0"/>
    <w:rsid w:val="00C436B3"/>
    <w:rsid w:val="00C474ED"/>
    <w:rsid w:val="00CB1030"/>
    <w:rsid w:val="00CB24BB"/>
    <w:rsid w:val="00CD41F8"/>
    <w:rsid w:val="00D209F9"/>
    <w:rsid w:val="00D231D4"/>
    <w:rsid w:val="00D57B21"/>
    <w:rsid w:val="00DA5685"/>
    <w:rsid w:val="00DB2860"/>
    <w:rsid w:val="00DB7909"/>
    <w:rsid w:val="00DC2026"/>
    <w:rsid w:val="00DC39BF"/>
    <w:rsid w:val="00DD7E83"/>
    <w:rsid w:val="00E1294A"/>
    <w:rsid w:val="00E155C4"/>
    <w:rsid w:val="00E270DA"/>
    <w:rsid w:val="00E3384E"/>
    <w:rsid w:val="00E5269D"/>
    <w:rsid w:val="00E72823"/>
    <w:rsid w:val="00E771C5"/>
    <w:rsid w:val="00E7765D"/>
    <w:rsid w:val="00E8237F"/>
    <w:rsid w:val="00E91A23"/>
    <w:rsid w:val="00E9515B"/>
    <w:rsid w:val="00E96D16"/>
    <w:rsid w:val="00EB1B03"/>
    <w:rsid w:val="00EB4023"/>
    <w:rsid w:val="00EB5EE4"/>
    <w:rsid w:val="00EC0B36"/>
    <w:rsid w:val="00EC682A"/>
    <w:rsid w:val="00ED21DC"/>
    <w:rsid w:val="00ED6AD7"/>
    <w:rsid w:val="00EF0E44"/>
    <w:rsid w:val="00F47F2B"/>
    <w:rsid w:val="00F56132"/>
    <w:rsid w:val="00F6121C"/>
    <w:rsid w:val="00F96BD6"/>
    <w:rsid w:val="00FC2CD6"/>
    <w:rsid w:val="00FD33B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10522"/>
  <w14:defaultImageDpi w14:val="0"/>
  <w15:docId w15:val="{D0DF1F4C-5F1E-4C9F-AC29-74F384CE5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76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82760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List"/>
    <w:basedOn w:val="a"/>
    <w:rsid w:val="00827601"/>
    <w:pPr>
      <w:ind w:left="283" w:hanging="283"/>
    </w:pPr>
  </w:style>
  <w:style w:type="paragraph" w:styleId="2">
    <w:name w:val="List 2"/>
    <w:basedOn w:val="a"/>
    <w:rsid w:val="00827601"/>
    <w:pPr>
      <w:ind w:left="566" w:hanging="283"/>
    </w:pPr>
  </w:style>
  <w:style w:type="paragraph" w:customStyle="1" w:styleId="ae">
    <w:name w:val="Знак Знак Знак Знак"/>
    <w:basedOn w:val="a"/>
    <w:rsid w:val="0082760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118-04</RubricIndex>
    <ObjectTypeId xmlns="D7192FFF-C2B2-4F10-B7A4-C791C93B1729">2</ObjectTypeId>
    <DocGroupLink xmlns="D7192FFF-C2B2-4F10-B7A4-C791C93B1729">1455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F075AD8-80BB-4308-8759-EFAAB93C1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8928E7-BAFA-47CF-A29E-8B3750DE3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026D96-BFF2-429F-BF30-9BB3BBF8BF6E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D7192FFF-C2B2-4F10-B7A4-C791C93B1729"/>
    <ds:schemaRef ds:uri="http://schemas.microsoft.com/sharepoint/v3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00ae519a-a787-4cb6-a9f3-e0d2ce624f96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Агентство по труду занятости населения СО</vt:lpstr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Агентство по труду занятости населения СО</dc:title>
  <dc:creator>Жуланов Антон</dc:creator>
  <cp:lastModifiedBy>Рябова Наталья Николаевна</cp:lastModifiedBy>
  <cp:revision>17</cp:revision>
  <cp:lastPrinted>2021-02-05T06:16:00Z</cp:lastPrinted>
  <dcterms:created xsi:type="dcterms:W3CDTF">2014-08-20T04:49:00Z</dcterms:created>
  <dcterms:modified xsi:type="dcterms:W3CDTF">2021-02-05T06:16:00Z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