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47" w:rsidRPr="00D22547" w:rsidRDefault="00D22547" w:rsidP="00D22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2547">
        <w:rPr>
          <w:rFonts w:ascii="Times New Roman" w:hAnsi="Times New Roman" w:cs="Times New Roman"/>
          <w:b/>
          <w:bCs/>
          <w:sz w:val="28"/>
          <w:szCs w:val="28"/>
          <w:u w:val="single"/>
        </w:rPr>
        <w:t>ПАМЯТКА</w:t>
      </w:r>
    </w:p>
    <w:p w:rsidR="00D22547" w:rsidRPr="00D22547" w:rsidRDefault="00D22547" w:rsidP="00D22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2547">
        <w:rPr>
          <w:rFonts w:ascii="Times New Roman" w:hAnsi="Times New Roman" w:cs="Times New Roman"/>
          <w:b/>
          <w:bCs/>
          <w:sz w:val="28"/>
          <w:szCs w:val="28"/>
          <w:u w:val="single"/>
        </w:rPr>
        <w:t>ДЛЯ ГОСУДАРСТВЕННЫХ ГРАЖДАНСКИХ СЛУЖАЩИХ</w:t>
      </w:r>
    </w:p>
    <w:p w:rsidR="00D22547" w:rsidRPr="00D22547" w:rsidRDefault="00D22547" w:rsidP="00D22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2547">
        <w:rPr>
          <w:rFonts w:ascii="Times New Roman" w:hAnsi="Times New Roman" w:cs="Times New Roman"/>
          <w:b/>
          <w:bCs/>
          <w:sz w:val="28"/>
          <w:szCs w:val="28"/>
          <w:u w:val="single"/>
        </w:rPr>
        <w:t>САХАЛИНСКОЙ ОБЛАСТИ АГЕНТСТВА ПО ТРУДУ И ЗАНЯТОСТИ О ПОРЯДКЕ УРЕГУЛИРОВАНИЯ</w:t>
      </w:r>
    </w:p>
    <w:p w:rsidR="00D22547" w:rsidRPr="00D22547" w:rsidRDefault="00D22547" w:rsidP="00D22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2547">
        <w:rPr>
          <w:rFonts w:ascii="Times New Roman" w:hAnsi="Times New Roman" w:cs="Times New Roman"/>
          <w:b/>
          <w:bCs/>
          <w:sz w:val="28"/>
          <w:szCs w:val="28"/>
          <w:u w:val="single"/>
        </w:rPr>
        <w:t>КОНФЛИКТА ИНТЕРЕСОВ НА ГОСУДАРСТВЕННОЙ ГРАЖДАНСКОЙ СЛУЖБЕ</w:t>
      </w:r>
    </w:p>
    <w:p w:rsidR="00D22547" w:rsidRPr="00793F51" w:rsidRDefault="00D22547" w:rsidP="00D22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A32" w:rsidRPr="00F45A32" w:rsidRDefault="00F45A32" w:rsidP="00F45A32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ЧТО ТАКОЕ КОНФЛИКТ ИНТЕРЕСОВ</w:t>
      </w:r>
    </w:p>
    <w:p w:rsidR="00F45A32" w:rsidRPr="00F45A32" w:rsidRDefault="00F45A32" w:rsidP="00F45A32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НА ГОСУДАРСТВЕННОЙ ГРАЖДАНСКОЙ (МУНИЦИПАЛЬНОЙ) СЛУЖБЕ</w:t>
      </w:r>
    </w:p>
    <w:p w:rsidR="00F45A32" w:rsidRPr="00F45A32" w:rsidRDefault="00F45A32" w:rsidP="00F45A32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И КАК ЕГО ПРЕДОТВРАТИТЬ ИЛИ УРЕГУЛИРОВАТЬ</w:t>
      </w:r>
      <w:r w:rsidR="00D22547">
        <w:rPr>
          <w:rFonts w:ascii="Times New Roman" w:hAnsi="Times New Roman" w:cs="Times New Roman"/>
          <w:sz w:val="20"/>
        </w:rPr>
        <w:t>?</w:t>
      </w:r>
    </w:p>
    <w:p w:rsidR="00F45A32" w:rsidRPr="00F45A32" w:rsidRDefault="00F45A32" w:rsidP="00F45A3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0"/>
        </w:rPr>
      </w:pPr>
    </w:p>
    <w:p w:rsidR="00F45A32" w:rsidRPr="00F45A32" w:rsidRDefault="00237B02" w:rsidP="00F45A32">
      <w:pPr>
        <w:pStyle w:val="ConsPlusNormal"/>
        <w:ind w:left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pict>
          <v:shape id="_x0000_i1025" style="width:15.25pt;height:15.25pt" coordsize="" o:spt="100" adj="0,,0" path="" filled="f" stroked="f">
            <v:stroke joinstyle="miter"/>
            <v:imagedata r:id="rId5" o:title="base_32822_25484_1"/>
            <v:formulas/>
            <v:path o:connecttype="segments"/>
          </v:shape>
        </w:pict>
      </w:r>
      <w:r w:rsidR="00F45A32" w:rsidRPr="00F45A32">
        <w:rPr>
          <w:rFonts w:ascii="Times New Roman" w:hAnsi="Times New Roman" w:cs="Times New Roman"/>
          <w:sz w:val="20"/>
        </w:rPr>
        <w:t xml:space="preserve"> Конфликт интересов - это ситуация, при которой личная заинтересованность государственного гражданского (муниципального) служащего (далее - служащий) влияет или может повлиять на надлежащее, объективное и беспристрастное исполнение им должностных (служебных) обязанностей (осуществление полномочий) </w:t>
      </w:r>
      <w:r w:rsidR="00D22547" w:rsidRPr="00D22547">
        <w:rPr>
          <w:rFonts w:ascii="Times New Roman" w:hAnsi="Times New Roman" w:cs="Times New Roman"/>
          <w:sz w:val="20"/>
          <w:u w:val="single"/>
        </w:rPr>
        <w:t>(</w:t>
      </w:r>
      <w:hyperlink r:id="rId6" w:history="1">
        <w:r w:rsidR="00D22547" w:rsidRPr="00D22547">
          <w:rPr>
            <w:rFonts w:ascii="Times New Roman" w:hAnsi="Times New Roman" w:cs="Times New Roman"/>
            <w:sz w:val="20"/>
            <w:u w:val="single"/>
          </w:rPr>
          <w:t>часть 1 статьи 10</w:t>
        </w:r>
      </w:hyperlink>
      <w:r w:rsidR="00D22547" w:rsidRPr="00D22547">
        <w:rPr>
          <w:rFonts w:ascii="Times New Roman" w:hAnsi="Times New Roman" w:cs="Times New Roman"/>
          <w:sz w:val="20"/>
          <w:u w:val="single"/>
        </w:rPr>
        <w:t xml:space="preserve"> Федерального закона от 25.12.2008 № 273-ФЗ «О противодействии коррупции»</w:t>
      </w:r>
      <w:r w:rsidR="00D22547">
        <w:rPr>
          <w:rFonts w:ascii="Times New Roman" w:hAnsi="Times New Roman" w:cs="Times New Roman"/>
          <w:sz w:val="20"/>
          <w:u w:val="single"/>
        </w:rPr>
        <w:t xml:space="preserve"> - далее 273-ФЗ</w:t>
      </w:r>
      <w:r w:rsidR="00D22547" w:rsidRPr="00D22547">
        <w:rPr>
          <w:rFonts w:ascii="Times New Roman" w:hAnsi="Times New Roman" w:cs="Times New Roman"/>
          <w:sz w:val="20"/>
          <w:u w:val="single"/>
        </w:rPr>
        <w:t>).</w:t>
      </w:r>
    </w:p>
    <w:p w:rsidR="00F45A32" w:rsidRPr="00F45A32" w:rsidRDefault="00F45A32" w:rsidP="00F45A32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Как служащий, так и представитель нанимателя обязаны принимать меры по предотвращению или урегулированию конфликта интересов </w:t>
      </w:r>
    </w:p>
    <w:p w:rsidR="00F45A32" w:rsidRDefault="00F45A32" w:rsidP="00F45A32">
      <w:pPr>
        <w:pStyle w:val="ConsPlusNormal"/>
        <w:spacing w:before="220"/>
        <w:ind w:left="540"/>
        <w:jc w:val="both"/>
      </w:pPr>
      <w:r w:rsidRPr="00F45A32">
        <w:rPr>
          <w:rFonts w:ascii="Times New Roman" w:hAnsi="Times New Roman" w:cs="Times New Roman"/>
          <w:sz w:val="20"/>
        </w:rPr>
        <w:t xml:space="preserve">Соблюдение служащими указанного требования обеспечивается соответствующими комиссиями 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0"/>
        </w:rPr>
      </w:pPr>
      <w:bookmarkStart w:id="0" w:name="P8"/>
      <w:bookmarkEnd w:id="0"/>
      <w:r w:rsidRPr="00F45A32">
        <w:rPr>
          <w:rFonts w:ascii="Times New Roman" w:hAnsi="Times New Roman" w:cs="Times New Roman"/>
          <w:b/>
          <w:sz w:val="20"/>
        </w:rPr>
        <w:t>В чем выражается личная заинтересованность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Конфликт интересов всегда возникает на почве прямой или косвенной </w:t>
      </w:r>
      <w:hyperlink r:id="rId7" w:history="1">
        <w:r w:rsidRPr="00F45A32">
          <w:rPr>
            <w:rFonts w:ascii="Times New Roman" w:hAnsi="Times New Roman" w:cs="Times New Roman"/>
            <w:color w:val="0000FF"/>
            <w:sz w:val="20"/>
          </w:rPr>
          <w:t>личной заинтересованности</w:t>
        </w:r>
      </w:hyperlink>
      <w:r w:rsidRPr="00F45A32">
        <w:rPr>
          <w:rFonts w:ascii="Times New Roman" w:hAnsi="Times New Roman" w:cs="Times New Roman"/>
          <w:sz w:val="20"/>
        </w:rPr>
        <w:t>. Личная заинтересованность означает возможность в сложившейся ситуации получить доходы, выгоды, преимущества: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1) самим служащим.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2) лицами, состоящими со служащим в близком родстве или свойстве (близкими родственниками). </w:t>
      </w:r>
      <w:proofErr w:type="gramStart"/>
      <w:r w:rsidRPr="00F45A32">
        <w:rPr>
          <w:rFonts w:ascii="Times New Roman" w:hAnsi="Times New Roman" w:cs="Times New Roman"/>
          <w:sz w:val="20"/>
        </w:rPr>
        <w:t>К ним относятся его родители, супруги, дети, братья, сестры, а также братья, сестры, родители, дети супругов и супруги детей.</w:t>
      </w:r>
      <w:proofErr w:type="gramEnd"/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Тот факт, что служащий расторг брак, не является безусловным основанием для вывода об отсутствии личной заинтересованности.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3) организациями или гражданами, с которыми служащий и (или) его близкие родственники связаны имущественными, корпоративными или иными близкими отношениями.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К случаям возникновения личной заинтересованности можно отнести ситуации, когда выгоду получают или могут получить иные лица, например </w:t>
      </w:r>
      <w:hyperlink r:id="rId8" w:history="1">
        <w:r w:rsidRPr="00F45A32">
          <w:rPr>
            <w:rFonts w:ascii="Times New Roman" w:hAnsi="Times New Roman" w:cs="Times New Roman"/>
            <w:color w:val="0000FF"/>
            <w:sz w:val="20"/>
          </w:rPr>
          <w:t>друзья служащего</w:t>
        </w:r>
      </w:hyperlink>
      <w:r w:rsidRPr="00F45A32">
        <w:rPr>
          <w:rFonts w:ascii="Times New Roman" w:hAnsi="Times New Roman" w:cs="Times New Roman"/>
          <w:sz w:val="20"/>
        </w:rPr>
        <w:t>, его родственников.</w:t>
      </w:r>
    </w:p>
    <w:p w:rsidR="00D22547" w:rsidRDefault="00D22547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D22547" w:rsidRPr="00D22547" w:rsidRDefault="007E71C8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lang w:eastAsia="ru-RU"/>
        </w:rPr>
        <w:drawing>
          <wp:inline distT="0" distB="0" distL="0" distR="0">
            <wp:extent cx="193675" cy="193675"/>
            <wp:effectExtent l="0" t="0" r="0" b="0"/>
            <wp:docPr id="1" name="Рисунок 1" descr="base_32822_25484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32822_25484_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22547" w:rsidRPr="00D225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Типичн</w:t>
      </w:r>
      <w:r w:rsidR="00D225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ые ситуации конфликта интересов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 вышеуказанное определение конфликта интересов подпадает множество конкретных ситуаций, в которых государственный гражданский служащий (далее - гражданский служащий) может оказаться в процессе исполнения должностных обязанностей. Учитывая разнообразие частных интересов гражданских служащих, составить исчерпывающий перечень таких ситуаций не представляется возможным. Тем не </w:t>
      </w:r>
      <w:proofErr w:type="gramStart"/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менее</w:t>
      </w:r>
      <w:proofErr w:type="gramEnd"/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можно выделить ряд ключевых «областей регулирования», в которых возникновение конфликта интересов является наиболее вероятным: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выполнение отдельных функций государственного управления в отношении родственников, друзей и (или) иных лиц, с которыми связана личная заинтересованность </w:t>
      </w: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гражданского служащего;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выполнение иной оплачиваемой работы;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ценными бумагами, банковскими вкладами;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получение подарков и услуг;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- имущественные обязательства и судебные разбирательства;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- взаимодействие с бывшим работодателем и трудоустройство после увольнения с государственной гражданской службы;</w:t>
      </w:r>
    </w:p>
    <w:p w:rsidR="00D22547" w:rsidRPr="00D22547" w:rsidRDefault="00D22547" w:rsidP="00D225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547">
        <w:rPr>
          <w:rFonts w:ascii="Times New Roman" w:eastAsia="Times New Roman" w:hAnsi="Times New Roman" w:cs="Times New Roman"/>
          <w:sz w:val="20"/>
          <w:szCs w:val="20"/>
          <w:lang w:eastAsia="ru-RU"/>
        </w:rPr>
        <w:t>- явное нарушение установленных запретов (например, использование служебной информации; получение наград, почетных и специальных званий (за исключением научных) от иностранных государств и др.).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7E71C8" w:rsidP="00F45A3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0"/>
        </w:rPr>
      </w:pPr>
      <w:bookmarkStart w:id="1" w:name="P31"/>
      <w:bookmarkEnd w:id="1"/>
      <w:r>
        <w:rPr>
          <w:rFonts w:ascii="Times New Roman" w:hAnsi="Times New Roman" w:cs="Times New Roman"/>
          <w:noProof/>
          <w:sz w:val="20"/>
        </w:rPr>
        <w:drawing>
          <wp:inline distT="0" distB="0" distL="0" distR="0">
            <wp:extent cx="193675" cy="193675"/>
            <wp:effectExtent l="0" t="0" r="0" b="0"/>
            <wp:docPr id="2" name="Рисунок 2" descr="base_32822_25484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32822_25484_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0"/>
        </w:rPr>
        <w:t xml:space="preserve"> </w:t>
      </w:r>
      <w:r w:rsidR="00F45A32" w:rsidRPr="00F45A32">
        <w:rPr>
          <w:rFonts w:ascii="Times New Roman" w:hAnsi="Times New Roman" w:cs="Times New Roman"/>
          <w:b/>
          <w:sz w:val="20"/>
        </w:rPr>
        <w:t>Какие меры нужно принять для предотвращения или урегулирования конфликта интересов</w:t>
      </w:r>
    </w:p>
    <w:p w:rsidR="00F45A32" w:rsidRPr="00D22547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70C0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Обязанность государственных гражданских и муниципальных служащих принимать меры по предотвращению и урегулированию конфликта интересов предусмотрена </w:t>
      </w:r>
      <w:hyperlink r:id="rId10" w:history="1">
        <w:r w:rsidRPr="00D22547">
          <w:rPr>
            <w:rFonts w:ascii="Times New Roman" w:hAnsi="Times New Roman" w:cs="Times New Roman"/>
            <w:color w:val="0070C0"/>
            <w:sz w:val="20"/>
          </w:rPr>
          <w:t>п. 1 ч. 3 ст. 10</w:t>
        </w:r>
      </w:hyperlink>
      <w:r w:rsidRPr="00D22547">
        <w:rPr>
          <w:rFonts w:ascii="Times New Roman" w:hAnsi="Times New Roman" w:cs="Times New Roman"/>
          <w:color w:val="0070C0"/>
          <w:sz w:val="20"/>
        </w:rPr>
        <w:t xml:space="preserve"> N 273-ФЗ.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b/>
          <w:i/>
          <w:sz w:val="20"/>
        </w:rPr>
        <w:t>Меры, которые должен принять служащий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Перечень таких мер не является исчерпывающим. В частности, служащий обязан: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1) сообщить представителю нанимателя о возникшем конфликте интересов или </w:t>
      </w:r>
      <w:r w:rsidR="00D22547">
        <w:rPr>
          <w:rFonts w:ascii="Times New Roman" w:hAnsi="Times New Roman" w:cs="Times New Roman"/>
          <w:sz w:val="20"/>
        </w:rPr>
        <w:t xml:space="preserve">о возможности его возникновения. </w:t>
      </w:r>
      <w:proofErr w:type="gramStart"/>
      <w:r w:rsidRPr="00F45A32">
        <w:rPr>
          <w:rFonts w:ascii="Times New Roman" w:hAnsi="Times New Roman" w:cs="Times New Roman"/>
          <w:sz w:val="20"/>
        </w:rPr>
        <w:t>Для этого необходимо направить представителю нанимат</w:t>
      </w:r>
      <w:r w:rsidR="00D22547">
        <w:rPr>
          <w:rFonts w:ascii="Times New Roman" w:hAnsi="Times New Roman" w:cs="Times New Roman"/>
          <w:sz w:val="20"/>
        </w:rPr>
        <w:t xml:space="preserve">еля соответствующее уведомление (см. Приказ агентства по труду и занятости населения Сахалинской области от </w:t>
      </w:r>
      <w:r w:rsidR="007E71C8" w:rsidRPr="007E71C8">
        <w:rPr>
          <w:rFonts w:ascii="Times New Roman" w:hAnsi="Times New Roman" w:cs="Times New Roman"/>
          <w:sz w:val="20"/>
        </w:rPr>
        <w:t>03.11.2016 № 45 «Об</w:t>
      </w:r>
      <w:r w:rsidR="007E71C8" w:rsidRPr="007E71C8">
        <w:rPr>
          <w:rFonts w:ascii="Times New Roman" w:hAnsi="Times New Roman" w:cs="Times New Roman"/>
          <w:color w:val="FF0000"/>
          <w:sz w:val="20"/>
        </w:rPr>
        <w:t xml:space="preserve"> </w:t>
      </w:r>
      <w:r w:rsidR="007E71C8" w:rsidRPr="007E71C8">
        <w:rPr>
          <w:rFonts w:ascii="Times New Roman" w:hAnsi="Times New Roman" w:cs="Times New Roman"/>
          <w:sz w:val="20"/>
        </w:rPr>
        <w:t>утверждении Порядка уведомления представителя нанимателя  государственными гражданскими служащими агентства по труду и занятости населения Сахалинской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7E71C8">
        <w:rPr>
          <w:rFonts w:ascii="Times New Roman" w:hAnsi="Times New Roman" w:cs="Times New Roman"/>
          <w:sz w:val="20"/>
        </w:rPr>
        <w:t>).</w:t>
      </w:r>
      <w:proofErr w:type="gramEnd"/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2) при необходимости осуществить самоотвод (</w:t>
      </w:r>
      <w:hyperlink r:id="rId11" w:history="1">
        <w:r w:rsidRPr="00F45A32">
          <w:rPr>
            <w:rFonts w:ascii="Times New Roman" w:hAnsi="Times New Roman" w:cs="Times New Roman"/>
            <w:color w:val="0000FF"/>
            <w:sz w:val="20"/>
          </w:rPr>
          <w:t>ч. 5 ст. 11</w:t>
        </w:r>
      </w:hyperlink>
      <w:r w:rsidRPr="00F45A32">
        <w:rPr>
          <w:rFonts w:ascii="Times New Roman" w:hAnsi="Times New Roman" w:cs="Times New Roman"/>
          <w:sz w:val="20"/>
        </w:rPr>
        <w:t xml:space="preserve"> 273-ФЗ). Случаи самоотвода и его порядок устанавливаются законодательством РФ. Однако в настоящее время такой документ на федеральном уровне не принят.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Представляется, что самоотвод может быть заявлен, например, если служащий является членом конкурсной комиссии на замещение вакантной должности госоргана, при этом один из кандидатов - его родственник;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3) отказаться от выгоды, ставшей причиной возникновения конфликта интересов</w:t>
      </w:r>
      <w:r w:rsidR="00D22547">
        <w:rPr>
          <w:rFonts w:ascii="Times New Roman" w:hAnsi="Times New Roman" w:cs="Times New Roman"/>
          <w:sz w:val="20"/>
        </w:rPr>
        <w:t>.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i/>
          <w:sz w:val="20"/>
        </w:rPr>
        <w:t>Например, служащий получает бесплатные услуги, скидки от организаций, в отношении которых он осуществляет отдельные функции государственного управления. Служащему следует отказаться от таких выгод вне зависимости от их размера;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4) передать принадлежащие ему ценные бумаги (доли участия, паи в уставных (складочных) капиталах организаций) в доверительное управление, если владение ими приводит или может привести к конфликту интересов (</w:t>
      </w:r>
      <w:hyperlink r:id="rId12" w:history="1">
        <w:r w:rsidRPr="00F45A32">
          <w:rPr>
            <w:rFonts w:ascii="Times New Roman" w:hAnsi="Times New Roman" w:cs="Times New Roman"/>
            <w:color w:val="0000FF"/>
            <w:sz w:val="20"/>
          </w:rPr>
          <w:t>ч. 7 ст. 11</w:t>
        </w:r>
      </w:hyperlink>
      <w:r w:rsidRPr="00F45A32">
        <w:rPr>
          <w:rFonts w:ascii="Times New Roman" w:hAnsi="Times New Roman" w:cs="Times New Roman"/>
          <w:sz w:val="20"/>
        </w:rPr>
        <w:t xml:space="preserve"> 273-ФЗ, </w:t>
      </w:r>
      <w:hyperlink r:id="rId13" w:history="1">
        <w:r w:rsidRPr="00F45A32">
          <w:rPr>
            <w:rFonts w:ascii="Times New Roman" w:hAnsi="Times New Roman" w:cs="Times New Roman"/>
            <w:color w:val="0000FF"/>
            <w:sz w:val="20"/>
          </w:rPr>
          <w:t>ч. 2 ст. 17</w:t>
        </w:r>
      </w:hyperlink>
      <w:r w:rsidR="00D22547">
        <w:rPr>
          <w:rFonts w:ascii="Times New Roman" w:hAnsi="Times New Roman" w:cs="Times New Roman"/>
          <w:sz w:val="20"/>
        </w:rPr>
        <w:t xml:space="preserve">  79-ФЗ).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Передача осуществляется в соответствии с гражданским </w:t>
      </w:r>
      <w:hyperlink r:id="rId14" w:history="1">
        <w:r w:rsidRPr="00F45A32">
          <w:rPr>
            <w:rFonts w:ascii="Times New Roman" w:hAnsi="Times New Roman" w:cs="Times New Roman"/>
            <w:color w:val="0000FF"/>
            <w:sz w:val="20"/>
          </w:rPr>
          <w:t>законодательством РФ</w:t>
        </w:r>
      </w:hyperlink>
      <w:r w:rsidRPr="00F45A32">
        <w:rPr>
          <w:rFonts w:ascii="Times New Roman" w:hAnsi="Times New Roman" w:cs="Times New Roman"/>
          <w:sz w:val="20"/>
        </w:rPr>
        <w:t>.</w:t>
      </w:r>
    </w:p>
    <w:p w:rsidR="00F45A32" w:rsidRPr="00D22547" w:rsidRDefault="00D22547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0"/>
          <w:u w:val="single"/>
        </w:rPr>
      </w:pPr>
      <w:r w:rsidRPr="00D22547">
        <w:rPr>
          <w:b/>
          <w:color w:val="0070C0"/>
          <w:u w:val="single"/>
        </w:rPr>
        <w:t xml:space="preserve">!!! </w:t>
      </w:r>
      <w:hyperlink r:id="rId15" w:history="1">
        <w:r w:rsidR="00F45A32" w:rsidRPr="00D22547">
          <w:rPr>
            <w:rFonts w:ascii="Times New Roman" w:hAnsi="Times New Roman" w:cs="Times New Roman"/>
            <w:b/>
            <w:color w:val="0070C0"/>
            <w:sz w:val="20"/>
            <w:u w:val="single"/>
          </w:rPr>
          <w:t>Непринятие</w:t>
        </w:r>
      </w:hyperlink>
      <w:r w:rsidR="00F45A32" w:rsidRPr="00D22547">
        <w:rPr>
          <w:rFonts w:ascii="Times New Roman" w:hAnsi="Times New Roman" w:cs="Times New Roman"/>
          <w:b/>
          <w:color w:val="0070C0"/>
          <w:sz w:val="20"/>
          <w:u w:val="single"/>
        </w:rPr>
        <w:t xml:space="preserve"> служащим мер по предотвращению или урегулированию конфликта интересов является право</w:t>
      </w:r>
      <w:r w:rsidRPr="00D22547">
        <w:rPr>
          <w:rFonts w:ascii="Times New Roman" w:hAnsi="Times New Roman" w:cs="Times New Roman"/>
          <w:b/>
          <w:color w:val="0070C0"/>
          <w:sz w:val="20"/>
          <w:u w:val="single"/>
        </w:rPr>
        <w:t>нарушением, влекущим увольнение</w:t>
      </w:r>
      <w:proofErr w:type="gramStart"/>
      <w:r w:rsidRPr="00D22547">
        <w:rPr>
          <w:rFonts w:ascii="Times New Roman" w:hAnsi="Times New Roman" w:cs="Times New Roman"/>
          <w:b/>
          <w:color w:val="0070C0"/>
          <w:sz w:val="20"/>
          <w:u w:val="single"/>
        </w:rPr>
        <w:t xml:space="preserve"> !</w:t>
      </w:r>
      <w:proofErr w:type="gramEnd"/>
      <w:r w:rsidRPr="00D22547">
        <w:rPr>
          <w:rFonts w:ascii="Times New Roman" w:hAnsi="Times New Roman" w:cs="Times New Roman"/>
          <w:b/>
          <w:color w:val="0070C0"/>
          <w:sz w:val="20"/>
          <w:u w:val="single"/>
        </w:rPr>
        <w:t>!!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b/>
          <w:i/>
          <w:sz w:val="20"/>
        </w:rPr>
        <w:lastRenderedPageBreak/>
        <w:t>Меры, которые обязан принять представите</w:t>
      </w:r>
      <w:bookmarkStart w:id="2" w:name="_GoBack"/>
      <w:bookmarkEnd w:id="2"/>
      <w:r w:rsidRPr="00F45A32">
        <w:rPr>
          <w:rFonts w:ascii="Times New Roman" w:hAnsi="Times New Roman" w:cs="Times New Roman"/>
          <w:b/>
          <w:i/>
          <w:sz w:val="20"/>
        </w:rPr>
        <w:t>ль нанимателя</w:t>
      </w:r>
    </w:p>
    <w:p w:rsidR="00F45A32" w:rsidRPr="00F45A32" w:rsidRDefault="00F45A32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45A32" w:rsidRPr="00F45A32" w:rsidRDefault="00F45A32" w:rsidP="00F45A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Представитель нанимателя обязан принять меры по предотвращению или урегулированию конфликта интересов, если ему стало известно о возникновении у служащего личной заинтересованности, которая приводит или может привести к такому конфликту.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Представитель нанимателя, в частности, обязан:</w:t>
      </w:r>
    </w:p>
    <w:p w:rsidR="007E71C8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1) изменить должностное или служебное положение служащего, являющегося стороной конфликта интересов, вплоть до его отстранения от исполнения должностных (служебных) обязанностей (</w:t>
      </w:r>
      <w:hyperlink r:id="rId16" w:history="1">
        <w:r w:rsidRPr="00F45A32">
          <w:rPr>
            <w:rFonts w:ascii="Times New Roman" w:hAnsi="Times New Roman" w:cs="Times New Roman"/>
            <w:color w:val="0000FF"/>
            <w:sz w:val="20"/>
          </w:rPr>
          <w:t>ч. 4 ст. 11</w:t>
        </w:r>
      </w:hyperlink>
      <w:r w:rsidRPr="00F45A32">
        <w:rPr>
          <w:rFonts w:ascii="Times New Roman" w:hAnsi="Times New Roman" w:cs="Times New Roman"/>
          <w:sz w:val="20"/>
        </w:rPr>
        <w:t xml:space="preserve"> 273-ФЗ, </w:t>
      </w:r>
      <w:hyperlink r:id="rId17" w:history="1">
        <w:r w:rsidRPr="00F45A32">
          <w:rPr>
            <w:rFonts w:ascii="Times New Roman" w:hAnsi="Times New Roman" w:cs="Times New Roman"/>
            <w:color w:val="0000FF"/>
            <w:sz w:val="20"/>
          </w:rPr>
          <w:t>ч. 3.1 ст. 19</w:t>
        </w:r>
      </w:hyperlink>
      <w:r w:rsidRPr="00F45A32">
        <w:rPr>
          <w:rFonts w:ascii="Times New Roman" w:hAnsi="Times New Roman" w:cs="Times New Roman"/>
          <w:sz w:val="20"/>
        </w:rPr>
        <w:t xml:space="preserve"> </w:t>
      </w:r>
      <w:r w:rsidR="007E71C8">
        <w:rPr>
          <w:rFonts w:ascii="Times New Roman" w:hAnsi="Times New Roman" w:cs="Times New Roman"/>
          <w:sz w:val="20"/>
        </w:rPr>
        <w:t xml:space="preserve">79-ФЗ). 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Такое изменение может состоять как в исключении соответствующих функций из должностных (служебных) обязанностей служащего, так и в отстранении его от замещаемой должности.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Отстранение производится в установленном законодательством порядке. При этом служащему сохраняется денежное содержание;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>2) направить представление о возникновении у служащего конфликта интересов или о возможности его возникновения в комиссию по соблюдению требований к служебному поведению служащих и урегулированию конфликтов интересов.</w:t>
      </w:r>
    </w:p>
    <w:p w:rsidR="00F45A32" w:rsidRPr="00F45A32" w:rsidRDefault="00F45A3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F45A32">
        <w:rPr>
          <w:rFonts w:ascii="Times New Roman" w:hAnsi="Times New Roman" w:cs="Times New Roman"/>
          <w:sz w:val="20"/>
        </w:rPr>
        <w:t xml:space="preserve">Данный вывод следует из </w:t>
      </w:r>
      <w:hyperlink r:id="rId18" w:history="1">
        <w:proofErr w:type="spellStart"/>
        <w:r w:rsidRPr="00F45A32">
          <w:rPr>
            <w:rFonts w:ascii="Times New Roman" w:hAnsi="Times New Roman" w:cs="Times New Roman"/>
            <w:color w:val="0000FF"/>
            <w:sz w:val="20"/>
          </w:rPr>
          <w:t>абз</w:t>
        </w:r>
        <w:proofErr w:type="spellEnd"/>
        <w:r w:rsidRPr="00F45A32">
          <w:rPr>
            <w:rFonts w:ascii="Times New Roman" w:hAnsi="Times New Roman" w:cs="Times New Roman"/>
            <w:color w:val="0000FF"/>
            <w:sz w:val="20"/>
          </w:rPr>
          <w:t xml:space="preserve">. 3 </w:t>
        </w:r>
        <w:proofErr w:type="spellStart"/>
        <w:r w:rsidRPr="00F45A32">
          <w:rPr>
            <w:rFonts w:ascii="Times New Roman" w:hAnsi="Times New Roman" w:cs="Times New Roman"/>
            <w:color w:val="0000FF"/>
            <w:sz w:val="20"/>
          </w:rPr>
          <w:t>пп</w:t>
        </w:r>
        <w:proofErr w:type="spellEnd"/>
        <w:r w:rsidRPr="00F45A32">
          <w:rPr>
            <w:rFonts w:ascii="Times New Roman" w:hAnsi="Times New Roman" w:cs="Times New Roman"/>
            <w:color w:val="0000FF"/>
            <w:sz w:val="20"/>
          </w:rPr>
          <w:t>. "а"</w:t>
        </w:r>
      </w:hyperlink>
      <w:r w:rsidRPr="00F45A32">
        <w:rPr>
          <w:rFonts w:ascii="Times New Roman" w:hAnsi="Times New Roman" w:cs="Times New Roman"/>
          <w:sz w:val="20"/>
        </w:rPr>
        <w:t xml:space="preserve">, </w:t>
      </w:r>
      <w:hyperlink r:id="rId19" w:history="1">
        <w:proofErr w:type="spellStart"/>
        <w:r w:rsidRPr="00F45A32">
          <w:rPr>
            <w:rFonts w:ascii="Times New Roman" w:hAnsi="Times New Roman" w:cs="Times New Roman"/>
            <w:color w:val="0000FF"/>
            <w:sz w:val="20"/>
          </w:rPr>
          <w:t>абз</w:t>
        </w:r>
        <w:proofErr w:type="spellEnd"/>
        <w:r w:rsidRPr="00F45A32">
          <w:rPr>
            <w:rFonts w:ascii="Times New Roman" w:hAnsi="Times New Roman" w:cs="Times New Roman"/>
            <w:color w:val="0000FF"/>
            <w:sz w:val="20"/>
          </w:rPr>
          <w:t xml:space="preserve">. 5 </w:t>
        </w:r>
        <w:proofErr w:type="spellStart"/>
        <w:r w:rsidRPr="00F45A32">
          <w:rPr>
            <w:rFonts w:ascii="Times New Roman" w:hAnsi="Times New Roman" w:cs="Times New Roman"/>
            <w:color w:val="0000FF"/>
            <w:sz w:val="20"/>
          </w:rPr>
          <w:t>пп</w:t>
        </w:r>
        <w:proofErr w:type="spellEnd"/>
        <w:r w:rsidRPr="00F45A32">
          <w:rPr>
            <w:rFonts w:ascii="Times New Roman" w:hAnsi="Times New Roman" w:cs="Times New Roman"/>
            <w:color w:val="0000FF"/>
            <w:sz w:val="20"/>
          </w:rPr>
          <w:t>. "б"</w:t>
        </w:r>
      </w:hyperlink>
      <w:r w:rsidRPr="00F45A32">
        <w:rPr>
          <w:rFonts w:ascii="Times New Roman" w:hAnsi="Times New Roman" w:cs="Times New Roman"/>
          <w:sz w:val="20"/>
        </w:rPr>
        <w:t xml:space="preserve">, </w:t>
      </w:r>
      <w:hyperlink r:id="rId20" w:history="1">
        <w:proofErr w:type="spellStart"/>
        <w:r w:rsidRPr="00F45A32">
          <w:rPr>
            <w:rFonts w:ascii="Times New Roman" w:hAnsi="Times New Roman" w:cs="Times New Roman"/>
            <w:color w:val="0000FF"/>
            <w:sz w:val="20"/>
          </w:rPr>
          <w:t>пп</w:t>
        </w:r>
        <w:proofErr w:type="spellEnd"/>
        <w:r w:rsidRPr="00F45A32">
          <w:rPr>
            <w:rFonts w:ascii="Times New Roman" w:hAnsi="Times New Roman" w:cs="Times New Roman"/>
            <w:color w:val="0000FF"/>
            <w:sz w:val="20"/>
          </w:rPr>
          <w:t>. "в" п. 16</w:t>
        </w:r>
      </w:hyperlink>
      <w:r w:rsidRPr="00F45A32">
        <w:rPr>
          <w:rFonts w:ascii="Times New Roman" w:hAnsi="Times New Roman" w:cs="Times New Roman"/>
          <w:sz w:val="20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N 821.</w:t>
      </w:r>
    </w:p>
    <w:p w:rsidR="00F45A32" w:rsidRPr="00237B02" w:rsidRDefault="00237B02" w:rsidP="00F45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0070C0"/>
          <w:sz w:val="20"/>
        </w:rPr>
      </w:pPr>
      <w:r w:rsidRPr="00237B02">
        <w:rPr>
          <w:rFonts w:ascii="Times New Roman" w:hAnsi="Times New Roman" w:cs="Times New Roman"/>
          <w:b/>
          <w:color w:val="0070C0"/>
          <w:sz w:val="20"/>
        </w:rPr>
        <w:t>!!!</w:t>
      </w:r>
      <w:r w:rsidR="00F45A32" w:rsidRPr="00237B02">
        <w:rPr>
          <w:rFonts w:ascii="Times New Roman" w:hAnsi="Times New Roman" w:cs="Times New Roman"/>
          <w:b/>
          <w:color w:val="0070C0"/>
          <w:sz w:val="20"/>
        </w:rPr>
        <w:t>Непринятие представителем нанимателя мер по предотвращению или урегулированию конфликта интересов является право</w:t>
      </w:r>
      <w:r w:rsidRPr="00237B02">
        <w:rPr>
          <w:rFonts w:ascii="Times New Roman" w:hAnsi="Times New Roman" w:cs="Times New Roman"/>
          <w:b/>
          <w:color w:val="0070C0"/>
          <w:sz w:val="20"/>
        </w:rPr>
        <w:t>нарушением, влекущим увольнение!!!</w:t>
      </w:r>
    </w:p>
    <w:p w:rsidR="00F45A32" w:rsidRPr="007E71C8" w:rsidRDefault="007E71C8" w:rsidP="00F45A32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___________________________________________________________________________________________</w:t>
      </w:r>
    </w:p>
    <w:p w:rsidR="007E71C8" w:rsidRDefault="007E71C8" w:rsidP="007E7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P62"/>
      <w:bookmarkEnd w:id="3"/>
      <w:r>
        <w:rPr>
          <w:rFonts w:ascii="Times New Roman" w:hAnsi="Times New Roman" w:cs="Times New Roman"/>
          <w:sz w:val="20"/>
          <w:szCs w:val="20"/>
        </w:rPr>
        <w:t>См.</w:t>
      </w:r>
      <w:r w:rsidRPr="007E71C8"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E71C8">
        <w:rPr>
          <w:rFonts w:ascii="Times New Roman" w:hAnsi="Times New Roman" w:cs="Times New Roman"/>
          <w:sz w:val="20"/>
          <w:szCs w:val="20"/>
        </w:rPr>
        <w:t>амятка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E71C8">
        <w:rPr>
          <w:rFonts w:ascii="Times New Roman" w:hAnsi="Times New Roman" w:cs="Times New Roman"/>
          <w:sz w:val="20"/>
          <w:szCs w:val="20"/>
        </w:rPr>
        <w:t>для государственных гражданских служащих</w:t>
      </w:r>
      <w:r>
        <w:rPr>
          <w:rFonts w:ascii="Times New Roman" w:hAnsi="Times New Roman" w:cs="Times New Roman"/>
          <w:sz w:val="20"/>
          <w:szCs w:val="20"/>
        </w:rPr>
        <w:t xml:space="preserve"> С</w:t>
      </w:r>
      <w:r w:rsidRPr="007E71C8">
        <w:rPr>
          <w:rFonts w:ascii="Times New Roman" w:hAnsi="Times New Roman" w:cs="Times New Roman"/>
          <w:sz w:val="20"/>
          <w:szCs w:val="20"/>
        </w:rPr>
        <w:t>ахалинской области о порядке урегулирования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E71C8">
        <w:rPr>
          <w:rFonts w:ascii="Times New Roman" w:hAnsi="Times New Roman" w:cs="Times New Roman"/>
          <w:sz w:val="20"/>
          <w:szCs w:val="20"/>
        </w:rPr>
        <w:t>конфликта интересов на государственной гражданской службе</w:t>
      </w:r>
      <w:r>
        <w:rPr>
          <w:rFonts w:ascii="Times New Roman" w:hAnsi="Times New Roman" w:cs="Times New Roman"/>
          <w:sz w:val="20"/>
          <w:szCs w:val="20"/>
        </w:rPr>
        <w:t>, утве</w:t>
      </w:r>
      <w:r w:rsidRPr="007E71C8">
        <w:rPr>
          <w:rFonts w:ascii="Times New Roman" w:hAnsi="Times New Roman" w:cs="Times New Roman"/>
          <w:sz w:val="20"/>
          <w:szCs w:val="20"/>
        </w:rPr>
        <w:t xml:space="preserve">ржденная </w:t>
      </w:r>
      <w:r w:rsidRPr="007E71C8">
        <w:rPr>
          <w:rFonts w:ascii="Times New Roman" w:hAnsi="Times New Roman" w:cs="Times New Roman"/>
          <w:sz w:val="20"/>
          <w:szCs w:val="20"/>
        </w:rPr>
        <w:t>распоряжением</w:t>
      </w:r>
      <w:r w:rsidRPr="007E71C8">
        <w:rPr>
          <w:rFonts w:ascii="Times New Roman" w:hAnsi="Times New Roman" w:cs="Times New Roman"/>
          <w:sz w:val="20"/>
          <w:szCs w:val="20"/>
        </w:rPr>
        <w:t xml:space="preserve"> </w:t>
      </w:r>
      <w:r w:rsidRPr="007E71C8">
        <w:rPr>
          <w:rFonts w:ascii="Times New Roman" w:hAnsi="Times New Roman" w:cs="Times New Roman"/>
          <w:sz w:val="20"/>
          <w:szCs w:val="20"/>
        </w:rPr>
        <w:t>Правительства Сахалинской области</w:t>
      </w:r>
      <w:r w:rsidRPr="007E71C8">
        <w:rPr>
          <w:rFonts w:ascii="Times New Roman" w:hAnsi="Times New Roman" w:cs="Times New Roman"/>
          <w:sz w:val="20"/>
          <w:szCs w:val="20"/>
        </w:rPr>
        <w:t xml:space="preserve"> </w:t>
      </w:r>
      <w:r w:rsidRPr="007E71C8">
        <w:rPr>
          <w:rFonts w:ascii="Times New Roman" w:hAnsi="Times New Roman" w:cs="Times New Roman"/>
          <w:sz w:val="20"/>
          <w:szCs w:val="20"/>
        </w:rPr>
        <w:t>от 18.12.2012 № 978-р</w:t>
      </w:r>
      <w:r w:rsidRPr="007E71C8">
        <w:rPr>
          <w:rFonts w:ascii="Times New Roman" w:hAnsi="Times New Roman" w:cs="Times New Roman"/>
          <w:sz w:val="20"/>
          <w:szCs w:val="20"/>
        </w:rPr>
        <w:t>.</w:t>
      </w:r>
    </w:p>
    <w:p w:rsidR="00237B02" w:rsidRPr="00793F51" w:rsidRDefault="00237B02" w:rsidP="007E7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B02" w:rsidRDefault="00237B02" w:rsidP="00237B0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71C8">
        <w:rPr>
          <w:rFonts w:ascii="Times New Roman" w:hAnsi="Times New Roman" w:cs="Times New Roman"/>
          <w:sz w:val="20"/>
          <w:szCs w:val="20"/>
        </w:rPr>
        <w:t>См. Обзор типовых ситуаций конфликта интересов на гражданской службе и порядок их урегулирования.</w:t>
      </w:r>
    </w:p>
    <w:p w:rsidR="007E71C8" w:rsidRPr="007E71C8" w:rsidRDefault="007E71C8" w:rsidP="007E71C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7E71C8" w:rsidRPr="007E71C8" w:rsidSect="00F45A32">
      <w:pgSz w:w="16838" w:h="11906" w:orient="landscape"/>
      <w:pgMar w:top="851" w:right="709" w:bottom="426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A32"/>
    <w:rsid w:val="00077F3F"/>
    <w:rsid w:val="00237B02"/>
    <w:rsid w:val="007E71C8"/>
    <w:rsid w:val="00D22547"/>
    <w:rsid w:val="00F4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5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5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5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5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A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DD40976C8F35F37EEA776015073AC9B1C6CC8024A2F6BFD717568FFFB861EBF7592C3B7F756BD4YAq7X" TargetMode="External"/><Relationship Id="rId13" Type="http://schemas.openxmlformats.org/officeDocument/2006/relationships/hyperlink" Target="consultantplus://offline/ref=7CDD40976C8F35F37EEA776015073AC9B2C7C58D2CA2F6BFD717568FFFB861EBF7592C387EY7q7X" TargetMode="External"/><Relationship Id="rId18" Type="http://schemas.openxmlformats.org/officeDocument/2006/relationships/hyperlink" Target="consultantplus://offline/ref=7CDD40976C8F35F37EEA776015073AC9B2C2CC8A2DA0F6BFD717568FFFB861EBF7592C3B7F756BDDYAq3X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CDD40976C8F35F37EEA776015073AC9B2C4C48821A4F6BFD717568FFFB861EBF7592C3B7DY7q1X" TargetMode="External"/><Relationship Id="rId12" Type="http://schemas.openxmlformats.org/officeDocument/2006/relationships/hyperlink" Target="consultantplus://offline/ref=7CDD40976C8F35F37EEA776015073AC9B2C4C48821A4F6BFD717568FFFB861EBF7592C3B7CY7q7X" TargetMode="External"/><Relationship Id="rId17" Type="http://schemas.openxmlformats.org/officeDocument/2006/relationships/hyperlink" Target="consultantplus://offline/ref=7CDD40976C8F35F37EEA776015073AC9B2C7C58D2CA2F6BFD717568FFFB861EBF7592C39Y7q8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CDD40976C8F35F37EEA776015073AC9B2C4C48821A4F6BFD717568FFFB861EBF7592C3B7DY7qCX" TargetMode="External"/><Relationship Id="rId20" Type="http://schemas.openxmlformats.org/officeDocument/2006/relationships/hyperlink" Target="consultantplus://offline/ref=7CDD40976C8F35F37EEA776015073AC9B2C2CC8A2DA0F6BFD717568FFFB861EBF7592C3B7F756BDDYAq7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8BC96D2FC4D42B37773290939BEE65DA3EF8BD878CC95C6D4B8818A33285673A857B43A36C5563i8g4W" TargetMode="External"/><Relationship Id="rId11" Type="http://schemas.openxmlformats.org/officeDocument/2006/relationships/hyperlink" Target="consultantplus://offline/ref=7CDD40976C8F35F37EEA776015073AC9B2C4C48821A4F6BFD717568FFFB861EBF7592C3B7CY7q5X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7CDD40976C8F35F37EEA776015073AC9B2C4C08D23A2F6BFD717568FFFB861EBF7592C3B7F7768D0YAq7X" TargetMode="External"/><Relationship Id="rId10" Type="http://schemas.openxmlformats.org/officeDocument/2006/relationships/hyperlink" Target="consultantplus://offline/ref=7CDD40976C8F35F37EEA776015073AC9B2C4C48821A4F6BFD717568FFFB861EBF7592C3B78Y7q7X" TargetMode="External"/><Relationship Id="rId19" Type="http://schemas.openxmlformats.org/officeDocument/2006/relationships/hyperlink" Target="consultantplus://offline/ref=7CDD40976C8F35F37EEA776015073AC9B2C2CC8A2DA0F6BFD717568FFFB861EBF7592C3B7F756AD0YAq3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consultantplus://offline/ref=7CDD40976C8F35F37EEA776015073AC9B2C4C08D23A2F6BFD717568FFFB861EBF7592C3B7F7768D0YAq7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cp:lastPrinted>2017-11-20T23:47:00Z</cp:lastPrinted>
  <dcterms:created xsi:type="dcterms:W3CDTF">2017-11-20T23:42:00Z</dcterms:created>
  <dcterms:modified xsi:type="dcterms:W3CDTF">2017-11-21T23:29:00Z</dcterms:modified>
</cp:coreProperties>
</file>