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FD8" w:rsidRDefault="00FA0FD8" w:rsidP="00DB3294">
      <w:pPr>
        <w:jc w:val="center"/>
        <w:rPr>
          <w:b/>
          <w:sz w:val="28"/>
          <w:szCs w:val="28"/>
        </w:rPr>
      </w:pPr>
    </w:p>
    <w:p w:rsidR="0086392C" w:rsidRDefault="0004182D" w:rsidP="00DB3294">
      <w:pPr>
        <w:jc w:val="center"/>
        <w:rPr>
          <w:b/>
          <w:sz w:val="28"/>
          <w:szCs w:val="28"/>
        </w:rPr>
      </w:pPr>
      <w:r w:rsidRPr="006F1C9E">
        <w:rPr>
          <w:b/>
          <w:sz w:val="28"/>
          <w:szCs w:val="28"/>
        </w:rPr>
        <w:t xml:space="preserve">Отчет </w:t>
      </w:r>
      <w:r w:rsidR="009F2628" w:rsidRPr="006F1C9E">
        <w:rPr>
          <w:b/>
          <w:sz w:val="28"/>
          <w:szCs w:val="28"/>
        </w:rPr>
        <w:t xml:space="preserve">руководителя </w:t>
      </w:r>
      <w:r w:rsidRPr="006F1C9E">
        <w:rPr>
          <w:b/>
          <w:sz w:val="28"/>
          <w:szCs w:val="28"/>
        </w:rPr>
        <w:t xml:space="preserve">агентства по труду и занятости населения Сахалинской области перед населением </w:t>
      </w:r>
      <w:r w:rsidR="00FA0FD8">
        <w:rPr>
          <w:b/>
          <w:sz w:val="28"/>
          <w:szCs w:val="28"/>
        </w:rPr>
        <w:t>за 2020</w:t>
      </w:r>
      <w:r w:rsidR="0086392C" w:rsidRPr="006F1C9E">
        <w:rPr>
          <w:b/>
          <w:sz w:val="28"/>
          <w:szCs w:val="28"/>
        </w:rPr>
        <w:t xml:space="preserve"> год </w:t>
      </w:r>
    </w:p>
    <w:p w:rsidR="0041769F" w:rsidRDefault="009F2628" w:rsidP="00DB3294">
      <w:pPr>
        <w:jc w:val="center"/>
        <w:rPr>
          <w:b/>
          <w:sz w:val="28"/>
          <w:szCs w:val="28"/>
        </w:rPr>
      </w:pPr>
      <w:r w:rsidRPr="006F1C9E">
        <w:rPr>
          <w:b/>
          <w:sz w:val="28"/>
          <w:szCs w:val="28"/>
        </w:rPr>
        <w:t>о результатах антикоррупционной деятельности</w:t>
      </w:r>
      <w:r w:rsidR="001E6AC1">
        <w:rPr>
          <w:b/>
          <w:sz w:val="28"/>
          <w:szCs w:val="28"/>
        </w:rPr>
        <w:t xml:space="preserve"> </w:t>
      </w:r>
      <w:r w:rsidR="005F198E">
        <w:rPr>
          <w:b/>
          <w:sz w:val="28"/>
          <w:szCs w:val="28"/>
        </w:rPr>
        <w:t xml:space="preserve">в агентстве </w:t>
      </w:r>
    </w:p>
    <w:p w:rsidR="005F198E" w:rsidRDefault="005F198E" w:rsidP="005F198E">
      <w:pPr>
        <w:spacing w:line="276" w:lineRule="auto"/>
        <w:rPr>
          <w:b/>
        </w:rPr>
      </w:pPr>
    </w:p>
    <w:p w:rsidR="00F86DEF" w:rsidRPr="00DB3294" w:rsidRDefault="00F86DEF" w:rsidP="005F198E">
      <w:pPr>
        <w:spacing w:line="276" w:lineRule="auto"/>
        <w:rPr>
          <w:b/>
        </w:rPr>
      </w:pPr>
    </w:p>
    <w:p w:rsidR="008C27E8" w:rsidRPr="005817F2" w:rsidRDefault="002542A8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t xml:space="preserve">       </w:t>
      </w:r>
      <w:r w:rsidR="00364DEC" w:rsidRPr="005817F2">
        <w:rPr>
          <w:sz w:val="28"/>
          <w:szCs w:val="28"/>
        </w:rPr>
        <w:t xml:space="preserve">   </w:t>
      </w:r>
      <w:r w:rsidR="005F198E" w:rsidRPr="005817F2">
        <w:rPr>
          <w:sz w:val="28"/>
          <w:szCs w:val="28"/>
        </w:rPr>
        <w:t xml:space="preserve">Работа по исполнению законодательства Российской Федерации о противодействии коррупции, предотвращению коррупционных правонарушений, а также обеспечению мер по профилактике, выявлению и пресечению коррупционных проявлений со стороны должностных лиц агентства по труду и занятости населения Сахалинской области (далее </w:t>
      </w:r>
      <w:r w:rsidR="00C9683A">
        <w:rPr>
          <w:sz w:val="28"/>
          <w:szCs w:val="28"/>
        </w:rPr>
        <w:t>– агентство)</w:t>
      </w:r>
      <w:r w:rsidR="00FA0FD8">
        <w:rPr>
          <w:sz w:val="28"/>
          <w:szCs w:val="28"/>
        </w:rPr>
        <w:t xml:space="preserve"> в 2020</w:t>
      </w:r>
      <w:r w:rsidR="005F198E" w:rsidRPr="005817F2">
        <w:rPr>
          <w:sz w:val="28"/>
          <w:szCs w:val="28"/>
        </w:rPr>
        <w:t xml:space="preserve"> году проводилась агентством на основании Плана противодействия коррупции агентства на 2016-2020 годы, утвержденного распоряжением агентства от 13.05.2016 № 238-р </w:t>
      </w:r>
      <w:r w:rsidR="00AD7F09" w:rsidRPr="005817F2">
        <w:rPr>
          <w:sz w:val="28"/>
          <w:szCs w:val="28"/>
        </w:rPr>
        <w:t xml:space="preserve">(ред. от </w:t>
      </w:r>
      <w:r w:rsidR="007C20D8" w:rsidRPr="005817F2">
        <w:rPr>
          <w:sz w:val="28"/>
          <w:szCs w:val="28"/>
        </w:rPr>
        <w:t xml:space="preserve">22.08.2018) </w:t>
      </w:r>
      <w:r w:rsidR="005F198E" w:rsidRPr="005817F2">
        <w:rPr>
          <w:sz w:val="28"/>
          <w:szCs w:val="28"/>
        </w:rPr>
        <w:t>(далее – План).</w:t>
      </w:r>
      <w:r w:rsidR="00FA0FD8" w:rsidRPr="00FA0FD8">
        <w:rPr>
          <w:sz w:val="28"/>
          <w:szCs w:val="28"/>
        </w:rPr>
        <w:t xml:space="preserve"> В ию</w:t>
      </w:r>
      <w:r w:rsidR="00FA0FD8">
        <w:rPr>
          <w:sz w:val="28"/>
          <w:szCs w:val="28"/>
        </w:rPr>
        <w:t xml:space="preserve">ле 2020 года </w:t>
      </w:r>
      <w:r w:rsidR="00FA0FD8" w:rsidRPr="00FA0FD8">
        <w:rPr>
          <w:sz w:val="28"/>
          <w:szCs w:val="28"/>
        </w:rPr>
        <w:t>План актуализирован, дополнен мероприятиями.</w:t>
      </w:r>
    </w:p>
    <w:p w:rsidR="008C27E8" w:rsidRPr="005817F2" w:rsidRDefault="002542A8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5F198E" w:rsidRPr="005817F2">
        <w:rPr>
          <w:sz w:val="28"/>
          <w:szCs w:val="28"/>
        </w:rPr>
        <w:t>В агентстве функции по вопросам противодействия коррупции, соблюдения требований к служебному поведению государственных гражданских служащих</w:t>
      </w:r>
      <w:r w:rsidR="00D253A1" w:rsidRPr="005817F2">
        <w:rPr>
          <w:sz w:val="28"/>
          <w:szCs w:val="28"/>
        </w:rPr>
        <w:t xml:space="preserve"> (далее – служащие)</w:t>
      </w:r>
      <w:r w:rsidR="005F198E" w:rsidRPr="005817F2">
        <w:rPr>
          <w:sz w:val="28"/>
          <w:szCs w:val="28"/>
        </w:rPr>
        <w:t>, профилактике коррупционных и ин</w:t>
      </w:r>
      <w:r w:rsidR="00FA0FD8">
        <w:rPr>
          <w:sz w:val="28"/>
          <w:szCs w:val="28"/>
        </w:rPr>
        <w:t>ых правонарушений осуществлялись</w:t>
      </w:r>
      <w:r w:rsidR="005F198E" w:rsidRPr="005817F2">
        <w:rPr>
          <w:sz w:val="28"/>
          <w:szCs w:val="28"/>
        </w:rPr>
        <w:t xml:space="preserve"> ответственным должностным лицом на регулярной основе.</w:t>
      </w:r>
      <w:r w:rsidR="00795EC7" w:rsidRPr="005817F2">
        <w:rPr>
          <w:sz w:val="28"/>
          <w:szCs w:val="28"/>
        </w:rPr>
        <w:t xml:space="preserve"> Координацию работы по профилактике коррупционных и </w:t>
      </w:r>
      <w:r w:rsidR="00FA0FD8">
        <w:rPr>
          <w:sz w:val="28"/>
          <w:szCs w:val="28"/>
        </w:rPr>
        <w:t>иных правонарушений осуществлял</w:t>
      </w:r>
      <w:r w:rsidR="00795EC7" w:rsidRPr="005817F2">
        <w:rPr>
          <w:sz w:val="28"/>
          <w:szCs w:val="28"/>
        </w:rPr>
        <w:t xml:space="preserve"> непосредственный руководитель ответственного должностного лица.</w:t>
      </w:r>
    </w:p>
    <w:p w:rsidR="00450CE2" w:rsidRDefault="002901B7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FA0FD8">
        <w:rPr>
          <w:sz w:val="28"/>
          <w:szCs w:val="28"/>
        </w:rPr>
        <w:t>В 2020</w:t>
      </w:r>
      <w:r w:rsidR="00C9683A">
        <w:rPr>
          <w:sz w:val="28"/>
          <w:szCs w:val="28"/>
        </w:rPr>
        <w:t xml:space="preserve"> году в</w:t>
      </w:r>
      <w:r w:rsidRPr="005817F2">
        <w:rPr>
          <w:sz w:val="28"/>
          <w:szCs w:val="28"/>
        </w:rPr>
        <w:t xml:space="preserve"> целях ре</w:t>
      </w:r>
      <w:r w:rsidR="00450CE2" w:rsidRPr="005817F2">
        <w:rPr>
          <w:sz w:val="28"/>
          <w:szCs w:val="28"/>
        </w:rPr>
        <w:t>ализации агентством полномочий в сфере противодействия коррупции</w:t>
      </w:r>
      <w:r w:rsidR="00FA0FD8">
        <w:rPr>
          <w:sz w:val="28"/>
          <w:szCs w:val="28"/>
        </w:rPr>
        <w:t>,</w:t>
      </w:r>
      <w:r w:rsidR="00450CE2" w:rsidRPr="005817F2">
        <w:rPr>
          <w:sz w:val="28"/>
          <w:szCs w:val="28"/>
        </w:rPr>
        <w:t xml:space="preserve"> </w:t>
      </w:r>
      <w:r w:rsidR="00FA0FD8" w:rsidRPr="00FA0FD8">
        <w:rPr>
          <w:sz w:val="28"/>
          <w:szCs w:val="28"/>
        </w:rPr>
        <w:t>в связи с изменениями действующего антикоррупционного законодательства внесены соответствующие изменения в 3 нормативно-правовые акта агентства. Кроме того, в агентстве принят приказ о сроках представления сведений о доходах в 2020 году в связи с распространением коронавирусной инфекции.</w:t>
      </w:r>
    </w:p>
    <w:p w:rsidR="00FA0FD8" w:rsidRDefault="00FA0FD8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 2020</w:t>
      </w:r>
      <w:r w:rsidRPr="005817F2">
        <w:rPr>
          <w:sz w:val="28"/>
          <w:szCs w:val="28"/>
        </w:rPr>
        <w:t xml:space="preserve"> году 62 служащих агентства (100%), чьи должности включены в соответствующий Перечень должностей, а также директора </w:t>
      </w:r>
      <w:r>
        <w:rPr>
          <w:sz w:val="28"/>
          <w:szCs w:val="28"/>
        </w:rPr>
        <w:t>подведомственных учреждений представили сведения</w:t>
      </w:r>
      <w:r w:rsidRPr="005817F2">
        <w:rPr>
          <w:sz w:val="28"/>
          <w:szCs w:val="28"/>
        </w:rPr>
        <w:t xml:space="preserve"> о доходах, расходах, об имуществе и обязательствах имущественного характера за 201</w:t>
      </w:r>
      <w:r>
        <w:rPr>
          <w:sz w:val="28"/>
          <w:szCs w:val="28"/>
        </w:rPr>
        <w:t>9</w:t>
      </w:r>
      <w:r w:rsidRPr="005817F2">
        <w:rPr>
          <w:sz w:val="28"/>
          <w:szCs w:val="28"/>
        </w:rPr>
        <w:t xml:space="preserve"> год в установленный </w:t>
      </w:r>
      <w:r>
        <w:rPr>
          <w:sz w:val="28"/>
          <w:szCs w:val="28"/>
        </w:rPr>
        <w:t>срок. Прием сведений</w:t>
      </w:r>
      <w:r w:rsidRPr="005817F2">
        <w:rPr>
          <w:sz w:val="28"/>
          <w:szCs w:val="28"/>
        </w:rPr>
        <w:t xml:space="preserve"> о доходах и консультативная помощь по заполнению справок о доходах осуществлялись в соответствии с разработанным планом-графиком. Представленные сведения размещены в соответствующем подразделе раздела «Противодействие коррупции» официального сайта агентства в установленный срок. </w:t>
      </w:r>
    </w:p>
    <w:p w:rsidR="00FA0FD8" w:rsidRPr="005817F2" w:rsidRDefault="00FA0FD8" w:rsidP="0071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Уточненные сведения о доходах в 2020 году </w:t>
      </w:r>
      <w:r w:rsidRPr="00FA0FD8">
        <w:rPr>
          <w:sz w:val="28"/>
          <w:szCs w:val="28"/>
        </w:rPr>
        <w:t>представили 4 государственных</w:t>
      </w:r>
      <w:r>
        <w:rPr>
          <w:sz w:val="28"/>
          <w:szCs w:val="28"/>
        </w:rPr>
        <w:t xml:space="preserve"> гражданских служащих агентства. В большинстве вопросов сведения подлежали уточнению в части информации о банковских счетах.</w:t>
      </w:r>
    </w:p>
    <w:p w:rsidR="00FA0FD8" w:rsidRPr="005817F2" w:rsidRDefault="00FA0FD8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lastRenderedPageBreak/>
        <w:sym w:font="Symbol" w:char="F0B7"/>
      </w:r>
      <w:r w:rsidRPr="005817F2">
        <w:rPr>
          <w:sz w:val="28"/>
          <w:szCs w:val="28"/>
        </w:rPr>
        <w:t xml:space="preserve"> По результатам анализа сведений о доходах, расходах, об имуществе и обязательствах имущественного характера государственных граждан</w:t>
      </w:r>
      <w:r>
        <w:rPr>
          <w:sz w:val="28"/>
          <w:szCs w:val="28"/>
        </w:rPr>
        <w:t xml:space="preserve">ских служащих агентства и </w:t>
      </w:r>
      <w:r w:rsidRPr="005817F2">
        <w:rPr>
          <w:sz w:val="28"/>
          <w:szCs w:val="28"/>
        </w:rPr>
        <w:t>директоров ОКУ ЦЗ</w:t>
      </w:r>
      <w:r w:rsidR="006A48A9">
        <w:rPr>
          <w:sz w:val="28"/>
          <w:szCs w:val="28"/>
        </w:rPr>
        <w:t xml:space="preserve">Н были инициированы </w:t>
      </w:r>
      <w:r w:rsidRPr="005817F2">
        <w:rPr>
          <w:sz w:val="28"/>
          <w:szCs w:val="28"/>
        </w:rPr>
        <w:t xml:space="preserve">проверки достоверности и полноты сведений о доходах, об имуществе и обязательствах имущественного характера в отношении </w:t>
      </w:r>
      <w:r w:rsidR="006A48A9">
        <w:rPr>
          <w:sz w:val="28"/>
          <w:szCs w:val="28"/>
        </w:rPr>
        <w:t>2</w:t>
      </w:r>
      <w:r w:rsidRPr="005817F2">
        <w:rPr>
          <w:sz w:val="28"/>
          <w:szCs w:val="28"/>
        </w:rPr>
        <w:t xml:space="preserve"> государственных гражданских служащих агентства и </w:t>
      </w:r>
      <w:r w:rsidR="006A48A9">
        <w:rPr>
          <w:sz w:val="28"/>
          <w:szCs w:val="28"/>
        </w:rPr>
        <w:t xml:space="preserve">3 </w:t>
      </w:r>
      <w:r w:rsidRPr="005817F2">
        <w:rPr>
          <w:sz w:val="28"/>
          <w:szCs w:val="28"/>
        </w:rPr>
        <w:t xml:space="preserve">директоров ОКУ ЦЗН. </w:t>
      </w:r>
      <w:r w:rsidR="006A48A9">
        <w:rPr>
          <w:sz w:val="28"/>
          <w:szCs w:val="28"/>
        </w:rPr>
        <w:t>Проверки подлежат завершению в январе 2021 года.</w:t>
      </w:r>
    </w:p>
    <w:p w:rsidR="00DB3294" w:rsidRPr="005817F2" w:rsidRDefault="002542A8" w:rsidP="003B7254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FA0FD8">
        <w:rPr>
          <w:sz w:val="28"/>
          <w:szCs w:val="28"/>
        </w:rPr>
        <w:t>В 2020</w:t>
      </w:r>
      <w:r w:rsidR="008C27E8" w:rsidRPr="005817F2">
        <w:rPr>
          <w:sz w:val="28"/>
          <w:szCs w:val="28"/>
        </w:rPr>
        <w:t xml:space="preserve"> году агентством в целях пр</w:t>
      </w:r>
      <w:r w:rsidR="00DB3294" w:rsidRPr="005817F2">
        <w:rPr>
          <w:sz w:val="28"/>
          <w:szCs w:val="28"/>
        </w:rPr>
        <w:t>о</w:t>
      </w:r>
      <w:r w:rsidR="008C27E8" w:rsidRPr="005817F2">
        <w:rPr>
          <w:sz w:val="28"/>
          <w:szCs w:val="28"/>
        </w:rPr>
        <w:t>филактики совер</w:t>
      </w:r>
      <w:r w:rsidR="00DB3294" w:rsidRPr="005817F2">
        <w:rPr>
          <w:sz w:val="28"/>
          <w:szCs w:val="28"/>
        </w:rPr>
        <w:t>шен</w:t>
      </w:r>
      <w:r w:rsidR="005B6C85" w:rsidRPr="005817F2">
        <w:rPr>
          <w:sz w:val="28"/>
          <w:szCs w:val="28"/>
        </w:rPr>
        <w:t xml:space="preserve">ия коррупционных правонарушений </w:t>
      </w:r>
      <w:r w:rsidR="00DB3294" w:rsidRPr="005817F2">
        <w:rPr>
          <w:sz w:val="28"/>
          <w:szCs w:val="28"/>
        </w:rPr>
        <w:t xml:space="preserve">осуществлялась </w:t>
      </w:r>
      <w:r w:rsidR="005B6C85" w:rsidRPr="005817F2">
        <w:rPr>
          <w:sz w:val="28"/>
          <w:szCs w:val="28"/>
        </w:rPr>
        <w:t>методическая, информационная и разъяснительная работа</w:t>
      </w:r>
      <w:r w:rsidR="00DB3294" w:rsidRPr="005817F2">
        <w:rPr>
          <w:sz w:val="28"/>
          <w:szCs w:val="28"/>
        </w:rPr>
        <w:t xml:space="preserve"> </w:t>
      </w:r>
      <w:r w:rsidR="00CC3CA0" w:rsidRPr="005817F2">
        <w:rPr>
          <w:i/>
          <w:sz w:val="24"/>
          <w:szCs w:val="24"/>
        </w:rPr>
        <w:t>(см. рис.</w:t>
      </w:r>
      <w:r w:rsidR="00DB3294" w:rsidRPr="005817F2">
        <w:rPr>
          <w:i/>
          <w:sz w:val="24"/>
          <w:szCs w:val="24"/>
        </w:rPr>
        <w:t>1)</w:t>
      </w:r>
      <w:r w:rsidR="00DB3294" w:rsidRPr="005817F2">
        <w:rPr>
          <w:sz w:val="28"/>
          <w:szCs w:val="28"/>
        </w:rPr>
        <w:t>.</w:t>
      </w:r>
    </w:p>
    <w:p w:rsidR="00DB3294" w:rsidRPr="005817F2" w:rsidRDefault="00D2682A" w:rsidP="008C27E8">
      <w:pPr>
        <w:spacing w:line="24" w:lineRule="atLeast"/>
        <w:jc w:val="both"/>
        <w:rPr>
          <w:i/>
          <w:sz w:val="24"/>
          <w:szCs w:val="24"/>
          <w:u w:val="single"/>
        </w:rPr>
      </w:pPr>
      <w:r w:rsidRPr="005817F2">
        <w:rPr>
          <w:i/>
          <w:sz w:val="24"/>
          <w:szCs w:val="24"/>
          <w:u w:val="single"/>
        </w:rPr>
        <w:t>р</w:t>
      </w:r>
      <w:r w:rsidR="00690C45" w:rsidRPr="005817F2">
        <w:rPr>
          <w:i/>
          <w:sz w:val="24"/>
          <w:szCs w:val="24"/>
          <w:u w:val="single"/>
        </w:rPr>
        <w:t>ис.1</w:t>
      </w:r>
    </w:p>
    <w:p w:rsidR="008C27E8" w:rsidRPr="005817F2" w:rsidRDefault="008C27E8" w:rsidP="008C27E8">
      <w:pPr>
        <w:spacing w:line="24" w:lineRule="atLeast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w:drawing>
          <wp:inline distT="0" distB="0" distL="0" distR="0" wp14:anchorId="6DBC0FF1" wp14:editId="62BC8D28">
            <wp:extent cx="6446520" cy="3200400"/>
            <wp:effectExtent l="0" t="38100" r="0" b="5715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943B13" w:rsidRDefault="006A48A9" w:rsidP="003B7254">
      <w:pPr>
        <w:spacing w:line="276" w:lineRule="auto"/>
        <w:ind w:firstLine="709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В </w:t>
      </w:r>
      <w:r>
        <w:rPr>
          <w:sz w:val="28"/>
          <w:szCs w:val="28"/>
        </w:rPr>
        <w:t>2020</w:t>
      </w:r>
      <w:r w:rsidRPr="005817F2">
        <w:rPr>
          <w:sz w:val="28"/>
          <w:szCs w:val="28"/>
        </w:rPr>
        <w:t xml:space="preserve"> году организовано получение дополнительного профессионального образования служащими агентства по вопросам противодействия коррупции. По данной тематике обучение прошли 4 служащих, деятельность которых связана с коррупционными рисками, в том числе должностное лицо агентства, ответственное за данное направление деятельности, и служащие, впервые поступившие на государственную гражданскую службу Сахалинской области. Планом агентства предусмотрено мероприятие по обучению по вопросам противодействия коррупции служащих, впервые поступивших на государственную гражданскую службу Сахалинской области, а также ежегодное повышение квалификации служащих агентства, в должностные обязанности которых входит участие в противодействии коррупции</w:t>
      </w:r>
      <w:r>
        <w:rPr>
          <w:sz w:val="28"/>
          <w:szCs w:val="28"/>
        </w:rPr>
        <w:t>. Таким образом, в 2020</w:t>
      </w:r>
      <w:r w:rsidRPr="005817F2">
        <w:rPr>
          <w:sz w:val="28"/>
          <w:szCs w:val="28"/>
        </w:rPr>
        <w:t xml:space="preserve"> году данное мероприятие Плана выполнено надлежащим образом.</w:t>
      </w:r>
    </w:p>
    <w:p w:rsidR="007F4009" w:rsidRDefault="00943B13" w:rsidP="003B7254">
      <w:pPr>
        <w:spacing w:line="276" w:lineRule="auto"/>
        <w:ind w:firstLine="709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C022DB" wp14:editId="1806089F">
                <wp:simplePos x="0" y="0"/>
                <wp:positionH relativeFrom="column">
                  <wp:posOffset>0</wp:posOffset>
                </wp:positionH>
                <wp:positionV relativeFrom="paragraph">
                  <wp:posOffset>22860</wp:posOffset>
                </wp:positionV>
                <wp:extent cx="731520" cy="396240"/>
                <wp:effectExtent l="0" t="19050" r="30480" b="41910"/>
                <wp:wrapNone/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39624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3F659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" o:spid="_x0000_s1026" type="#_x0000_t13" style="position:absolute;margin-left:0;margin-top:1.8pt;width:57.6pt;height:31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" adj="15750" fillcolor="#4f81bd" strokecolor="#385d8a" strokeweight="2pt"/>
            </w:pict>
          </mc:Fallback>
        </mc:AlternateContent>
      </w:r>
      <w:r w:rsidR="007F4009" w:rsidRPr="007F4009">
        <w:rPr>
          <w:sz w:val="28"/>
          <w:szCs w:val="28"/>
        </w:rPr>
        <w:t xml:space="preserve"> </w:t>
      </w:r>
    </w:p>
    <w:p w:rsidR="007F4009" w:rsidRPr="005817F2" w:rsidRDefault="00943B13" w:rsidP="003B72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F4009" w:rsidRPr="005817F2">
        <w:rPr>
          <w:sz w:val="28"/>
          <w:szCs w:val="28"/>
        </w:rPr>
        <w:t xml:space="preserve">Проводимые агентством мероприятия по противодействию коррупции фиксировались в специальном журнале. Самостоятельно служащие </w:t>
      </w:r>
      <w:r w:rsidR="007F4009" w:rsidRPr="005817F2">
        <w:rPr>
          <w:sz w:val="28"/>
          <w:szCs w:val="28"/>
        </w:rPr>
        <w:lastRenderedPageBreak/>
        <w:t>агентства обращались за консультациями</w:t>
      </w:r>
      <w:r w:rsidR="007F4009">
        <w:rPr>
          <w:sz w:val="28"/>
          <w:szCs w:val="28"/>
        </w:rPr>
        <w:t xml:space="preserve">, в основном, </w:t>
      </w:r>
      <w:r w:rsidR="007F4009" w:rsidRPr="005817F2">
        <w:rPr>
          <w:sz w:val="28"/>
          <w:szCs w:val="28"/>
        </w:rPr>
        <w:t>по вопросам</w:t>
      </w:r>
      <w:r w:rsidR="007F4009">
        <w:rPr>
          <w:sz w:val="28"/>
          <w:szCs w:val="28"/>
        </w:rPr>
        <w:t xml:space="preserve"> заполнения сведений о доходах. Всего в 2020</w:t>
      </w:r>
      <w:r w:rsidR="007F4009" w:rsidRPr="005817F2">
        <w:rPr>
          <w:sz w:val="28"/>
          <w:szCs w:val="28"/>
        </w:rPr>
        <w:t xml:space="preserve"> году прове</w:t>
      </w:r>
      <w:r w:rsidR="007F4009">
        <w:rPr>
          <w:sz w:val="28"/>
          <w:szCs w:val="28"/>
        </w:rPr>
        <w:t>дено 31</w:t>
      </w:r>
      <w:r w:rsidR="007F4009" w:rsidRPr="005817F2">
        <w:rPr>
          <w:sz w:val="28"/>
          <w:szCs w:val="28"/>
        </w:rPr>
        <w:t xml:space="preserve"> мероприяти</w:t>
      </w:r>
      <w:r w:rsidR="007F4009">
        <w:rPr>
          <w:sz w:val="28"/>
          <w:szCs w:val="28"/>
        </w:rPr>
        <w:t>е</w:t>
      </w:r>
      <w:r w:rsidR="007F4009" w:rsidRPr="005817F2">
        <w:rPr>
          <w:sz w:val="28"/>
          <w:szCs w:val="28"/>
        </w:rPr>
        <w:t xml:space="preserve"> антикоррупционной направленности (</w:t>
      </w:r>
      <w:r w:rsidR="007F4009" w:rsidRPr="005817F2">
        <w:rPr>
          <w:i/>
          <w:sz w:val="24"/>
          <w:szCs w:val="24"/>
        </w:rPr>
        <w:t>см. рис.2</w:t>
      </w:r>
      <w:r w:rsidR="007F4009" w:rsidRPr="005817F2">
        <w:rPr>
          <w:sz w:val="28"/>
          <w:szCs w:val="28"/>
        </w:rPr>
        <w:t>)</w:t>
      </w:r>
    </w:p>
    <w:p w:rsidR="00D43675" w:rsidRPr="005817F2" w:rsidRDefault="005A53CA" w:rsidP="00676B4D">
      <w:pPr>
        <w:spacing w:line="276" w:lineRule="auto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р</w:t>
      </w:r>
      <w:r w:rsidR="004346FB" w:rsidRPr="005817F2">
        <w:rPr>
          <w:i/>
          <w:sz w:val="24"/>
          <w:szCs w:val="24"/>
          <w:u w:val="single"/>
        </w:rPr>
        <w:t xml:space="preserve">ис. </w:t>
      </w:r>
      <w:r w:rsidR="008C27E8" w:rsidRPr="005817F2">
        <w:rPr>
          <w:i/>
          <w:sz w:val="24"/>
          <w:szCs w:val="24"/>
          <w:u w:val="single"/>
        </w:rPr>
        <w:t>2</w:t>
      </w:r>
    </w:p>
    <w:p w:rsidR="004346FB" w:rsidRPr="005817F2" w:rsidRDefault="00C12A50" w:rsidP="00661B9A">
      <w:pPr>
        <w:jc w:val="both"/>
        <w:rPr>
          <w:sz w:val="28"/>
          <w:szCs w:val="28"/>
        </w:rPr>
      </w:pPr>
      <w:bookmarkStart w:id="0" w:name="_GoBack"/>
      <w:r w:rsidRPr="005817F2">
        <w:rPr>
          <w:noProof/>
          <w:sz w:val="28"/>
          <w:szCs w:val="28"/>
        </w:rPr>
        <w:drawing>
          <wp:inline distT="0" distB="0" distL="0" distR="0" wp14:anchorId="65E37E90" wp14:editId="637B3FB0">
            <wp:extent cx="6042660" cy="4267200"/>
            <wp:effectExtent l="0" t="0" r="1524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bookmarkEnd w:id="0"/>
    </w:p>
    <w:p w:rsidR="00065877" w:rsidRPr="00065877" w:rsidRDefault="00D01041" w:rsidP="00065877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FA0FD8">
        <w:rPr>
          <w:sz w:val="28"/>
          <w:szCs w:val="28"/>
        </w:rPr>
        <w:t xml:space="preserve">В 2020 году </w:t>
      </w:r>
      <w:r w:rsidR="00C43592" w:rsidRPr="005817F2">
        <w:rPr>
          <w:sz w:val="28"/>
          <w:szCs w:val="28"/>
        </w:rPr>
        <w:t>ответственным должностным лицом осуществлен анализ соответствия раздела «Противодействие коррупции» официального сайта агентства установленным требованиям по наполнению</w:t>
      </w:r>
      <w:r w:rsidR="00526160">
        <w:rPr>
          <w:sz w:val="28"/>
          <w:szCs w:val="28"/>
        </w:rPr>
        <w:t xml:space="preserve"> отдельных</w:t>
      </w:r>
      <w:r w:rsidR="00C43592" w:rsidRPr="005817F2">
        <w:rPr>
          <w:sz w:val="28"/>
          <w:szCs w:val="28"/>
        </w:rPr>
        <w:t xml:space="preserve"> подразделов и актуал</w:t>
      </w:r>
      <w:r w:rsidR="00526160">
        <w:rPr>
          <w:sz w:val="28"/>
          <w:szCs w:val="28"/>
        </w:rPr>
        <w:t xml:space="preserve">ьности размещенной информации. </w:t>
      </w:r>
      <w:r w:rsidR="00065877" w:rsidRPr="00065877">
        <w:rPr>
          <w:sz w:val="28"/>
          <w:szCs w:val="28"/>
        </w:rPr>
        <w:t>Осуществлена проверка ссылок, размещенных в указанном разделе сайта, на предмет их работы и актуальности.</w:t>
      </w:r>
    </w:p>
    <w:p w:rsidR="00C43592" w:rsidRPr="005817F2" w:rsidRDefault="00526160" w:rsidP="0006587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Вышеу</w:t>
      </w:r>
      <w:r w:rsidR="00C43592" w:rsidRPr="005817F2">
        <w:rPr>
          <w:sz w:val="28"/>
          <w:szCs w:val="28"/>
        </w:rPr>
        <w:t>казанный раздел</w:t>
      </w:r>
      <w:r w:rsidR="005F198E" w:rsidRPr="005817F2">
        <w:rPr>
          <w:sz w:val="28"/>
          <w:szCs w:val="28"/>
        </w:rPr>
        <w:t xml:space="preserve"> официального сайта </w:t>
      </w:r>
      <w:r w:rsidR="00065877">
        <w:rPr>
          <w:sz w:val="28"/>
          <w:szCs w:val="28"/>
        </w:rPr>
        <w:t>агентства в течение 2020</w:t>
      </w:r>
      <w:r w:rsidR="00C43592" w:rsidRPr="005817F2">
        <w:rPr>
          <w:sz w:val="28"/>
          <w:szCs w:val="28"/>
        </w:rPr>
        <w:t xml:space="preserve"> года регулярно пополнялся актуальной информацией. Раздел соответствует установленным требованиям.</w:t>
      </w:r>
    </w:p>
    <w:p w:rsidR="005F198E" w:rsidRDefault="00D01041" w:rsidP="00065877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F57E74" w:rsidRPr="005817F2">
        <w:rPr>
          <w:sz w:val="28"/>
          <w:szCs w:val="28"/>
        </w:rPr>
        <w:t>Для обеспечения открытости мер по противодействию коррупции и в</w:t>
      </w:r>
      <w:r w:rsidR="00C43592" w:rsidRPr="005817F2">
        <w:rPr>
          <w:sz w:val="28"/>
          <w:szCs w:val="28"/>
        </w:rPr>
        <w:t xml:space="preserve"> рамках антикоррупционного просвещения государственных гражданских</w:t>
      </w:r>
      <w:r w:rsidR="00F57E74" w:rsidRPr="005817F2">
        <w:rPr>
          <w:sz w:val="28"/>
          <w:szCs w:val="28"/>
        </w:rPr>
        <w:t xml:space="preserve"> служащих, работников агентства и граждан на информационном стенде, расположенном в агентстве, размещены сведения по антикоррупционным вопросам, а также памятки и буклеты по указанной темат</w:t>
      </w:r>
      <w:r w:rsidR="00065877">
        <w:rPr>
          <w:sz w:val="28"/>
          <w:szCs w:val="28"/>
        </w:rPr>
        <w:t>ике. Информация на стенде в 2020</w:t>
      </w:r>
      <w:r w:rsidR="00F57E74" w:rsidRPr="005817F2">
        <w:rPr>
          <w:sz w:val="28"/>
          <w:szCs w:val="28"/>
        </w:rPr>
        <w:t xml:space="preserve"> году регулярно обновлялась.</w:t>
      </w:r>
    </w:p>
    <w:p w:rsidR="00A403C5" w:rsidRPr="005817F2" w:rsidRDefault="00A403C5" w:rsidP="00A403C5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="009C3681">
        <w:rPr>
          <w:sz w:val="28"/>
          <w:szCs w:val="28"/>
        </w:rPr>
        <w:t xml:space="preserve"> В 2020</w:t>
      </w:r>
      <w:r w:rsidRPr="005817F2">
        <w:rPr>
          <w:sz w:val="28"/>
          <w:szCs w:val="28"/>
        </w:rPr>
        <w:t xml:space="preserve"> году поступило</w:t>
      </w:r>
      <w:r w:rsidR="009C3681">
        <w:rPr>
          <w:sz w:val="28"/>
          <w:szCs w:val="28"/>
        </w:rPr>
        <w:t xml:space="preserve"> 2</w:t>
      </w:r>
      <w:r w:rsidRPr="005817F2">
        <w:rPr>
          <w:sz w:val="28"/>
          <w:szCs w:val="28"/>
        </w:rPr>
        <w:t xml:space="preserve"> уве</w:t>
      </w:r>
      <w:r w:rsidR="009C3681">
        <w:rPr>
          <w:sz w:val="28"/>
          <w:szCs w:val="28"/>
        </w:rPr>
        <w:t>домления</w:t>
      </w:r>
      <w:r w:rsidRPr="005817F2">
        <w:rPr>
          <w:sz w:val="28"/>
          <w:szCs w:val="28"/>
        </w:rPr>
        <w:t xml:space="preserve"> государственных гражданских служащих агентства о выполнении иной оплачиваемой работы.  Уведомления проанализированы на предмет наличия признаков конфликта интересов, факты не установлены.</w:t>
      </w:r>
    </w:p>
    <w:p w:rsidR="00A403C5" w:rsidRPr="005817F2" w:rsidRDefault="00A403C5" w:rsidP="00A403C5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lastRenderedPageBreak/>
        <w:sym w:font="Symbol" w:char="F0B7"/>
      </w:r>
      <w:r w:rsidR="009C3681">
        <w:rPr>
          <w:sz w:val="28"/>
          <w:szCs w:val="28"/>
        </w:rPr>
        <w:t xml:space="preserve"> В 2020 году поступило 9</w:t>
      </w:r>
      <w:r w:rsidRPr="005817F2">
        <w:rPr>
          <w:sz w:val="28"/>
          <w:szCs w:val="28"/>
        </w:rPr>
        <w:t xml:space="preserve"> сообщений работодателей о заключении трудовых договоров с государственными гражданскими</w:t>
      </w:r>
      <w:r w:rsidR="00BC2E12">
        <w:rPr>
          <w:sz w:val="28"/>
          <w:szCs w:val="28"/>
        </w:rPr>
        <w:t xml:space="preserve"> служащими агентства, замещавшими</w:t>
      </w:r>
      <w:r w:rsidRPr="005817F2">
        <w:rPr>
          <w:sz w:val="28"/>
          <w:szCs w:val="28"/>
        </w:rPr>
        <w:t xml:space="preserve"> должности государственной гражданской службы в агентстве. Указанные сообщения проанализированы на предмет соблюдения установленных законодательством ограничений и запретов бывшими государственными гражданскими служащими. Факты не установлены, подготовлены мотивированные заключения по поступившим сообщениям, работодателям направлены уведомления о рассмотрении представленных ими сведений.</w:t>
      </w:r>
    </w:p>
    <w:p w:rsidR="009C3681" w:rsidRPr="005817F2" w:rsidRDefault="009C3681" w:rsidP="009C3681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В целях предотвращения коррупционных действий со стороны служащих</w:t>
      </w:r>
      <w:r>
        <w:rPr>
          <w:sz w:val="28"/>
          <w:szCs w:val="28"/>
        </w:rPr>
        <w:t>, работников</w:t>
      </w:r>
      <w:r w:rsidRPr="005817F2">
        <w:rPr>
          <w:sz w:val="28"/>
          <w:szCs w:val="28"/>
        </w:rPr>
        <w:t xml:space="preserve"> агентства и работников </w:t>
      </w:r>
      <w:r>
        <w:rPr>
          <w:sz w:val="28"/>
          <w:szCs w:val="28"/>
        </w:rPr>
        <w:t xml:space="preserve">подведомственных учреждений </w:t>
      </w:r>
      <w:r w:rsidRPr="005817F2">
        <w:rPr>
          <w:sz w:val="28"/>
          <w:szCs w:val="28"/>
        </w:rPr>
        <w:t>организован «телефон доверия».</w:t>
      </w:r>
      <w:r w:rsidRPr="005817F2">
        <w:rPr>
          <w:rStyle w:val="ac"/>
          <w:sz w:val="28"/>
          <w:szCs w:val="28"/>
        </w:rPr>
        <w:t xml:space="preserve"> </w:t>
      </w:r>
      <w:r w:rsidRPr="005817F2">
        <w:rPr>
          <w:sz w:val="28"/>
          <w:szCs w:val="28"/>
        </w:rPr>
        <w:t xml:space="preserve">Приём обращений граждан, поступающих по «телефону доверия», осуществляется в рабочие дни в установленные часы.      </w:t>
      </w:r>
    </w:p>
    <w:p w:rsidR="009C3681" w:rsidRPr="005817F2" w:rsidRDefault="009C3681" w:rsidP="009C3681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t xml:space="preserve">            Сведения о нарушениях служащими агентства требований к служебному поведению граждане могут также сообщить: </w:t>
      </w:r>
    </w:p>
    <w:p w:rsidR="009C3681" w:rsidRPr="005817F2" w:rsidRDefault="009C3681" w:rsidP="009C3681">
      <w:pPr>
        <w:spacing w:line="276" w:lineRule="auto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w:drawing>
          <wp:inline distT="0" distB="0" distL="0" distR="0" wp14:anchorId="051701D1" wp14:editId="5EAD567D">
            <wp:extent cx="5524500" cy="1272540"/>
            <wp:effectExtent l="0" t="0" r="19050" b="381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9C3681" w:rsidRPr="005817F2" w:rsidRDefault="009C3681" w:rsidP="009C36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2020 </w:t>
      </w:r>
      <w:r w:rsidRPr="005817F2">
        <w:rPr>
          <w:sz w:val="28"/>
          <w:szCs w:val="28"/>
        </w:rPr>
        <w:t>году обращения, сообщения, письма такого рода не поступали.</w:t>
      </w:r>
    </w:p>
    <w:p w:rsidR="009C3681" w:rsidRPr="005817F2" w:rsidRDefault="009C3681" w:rsidP="009C3681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 w:rsidR="00636064">
        <w:rPr>
          <w:sz w:val="28"/>
          <w:szCs w:val="28"/>
        </w:rPr>
        <w:t>В 2020</w:t>
      </w:r>
      <w:r w:rsidRPr="005817F2">
        <w:rPr>
          <w:sz w:val="28"/>
          <w:szCs w:val="28"/>
        </w:rPr>
        <w:t xml:space="preserve"> году замещение вакантных должностей государственной гражданской службы в агентстве по результатам открытого конкурса составило 100 % (за исключением должностей, замещение которых допускается без проведения открытых конкурсных процедур).</w:t>
      </w:r>
    </w:p>
    <w:p w:rsidR="009C3681" w:rsidRPr="0049707E" w:rsidRDefault="009C3681" w:rsidP="00636064">
      <w:pPr>
        <w:spacing w:line="276" w:lineRule="auto"/>
        <w:jc w:val="both"/>
        <w:rPr>
          <w:sz w:val="28"/>
          <w:szCs w:val="28"/>
        </w:rPr>
      </w:pPr>
      <w:r w:rsidRPr="0049707E">
        <w:rPr>
          <w:sz w:val="28"/>
          <w:szCs w:val="28"/>
        </w:rPr>
        <w:sym w:font="Symbol" w:char="F0B7"/>
      </w:r>
      <w:r w:rsidRPr="0049707E">
        <w:rPr>
          <w:sz w:val="28"/>
          <w:szCs w:val="28"/>
        </w:rPr>
        <w:t xml:space="preserve"> В</w:t>
      </w:r>
      <w:r w:rsidR="00636064" w:rsidRPr="0049707E">
        <w:rPr>
          <w:sz w:val="28"/>
          <w:szCs w:val="28"/>
        </w:rPr>
        <w:t xml:space="preserve"> 2020</w:t>
      </w:r>
      <w:r w:rsidRPr="0049707E">
        <w:rPr>
          <w:sz w:val="28"/>
          <w:szCs w:val="28"/>
        </w:rPr>
        <w:t xml:space="preserve"> году проведена антикоррупционная экспертиза в отношении </w:t>
      </w:r>
      <w:r w:rsidR="0049707E" w:rsidRPr="0049707E">
        <w:rPr>
          <w:sz w:val="28"/>
          <w:szCs w:val="28"/>
        </w:rPr>
        <w:t>100</w:t>
      </w:r>
      <w:r w:rsidRPr="0049707E">
        <w:rPr>
          <w:sz w:val="28"/>
          <w:szCs w:val="28"/>
        </w:rPr>
        <w:t xml:space="preserve"> проектов нормативно-правовых актов, разработанных агентством, и </w:t>
      </w:r>
      <w:r w:rsidR="0049707E" w:rsidRPr="0049707E">
        <w:rPr>
          <w:sz w:val="28"/>
          <w:szCs w:val="28"/>
        </w:rPr>
        <w:t>69</w:t>
      </w:r>
      <w:r w:rsidRPr="0049707E">
        <w:rPr>
          <w:sz w:val="28"/>
          <w:szCs w:val="28"/>
        </w:rPr>
        <w:t xml:space="preserve"> действующих нормативно-правовых актов.</w:t>
      </w:r>
    </w:p>
    <w:p w:rsidR="00B36E65" w:rsidRPr="005817F2" w:rsidRDefault="00B36E65" w:rsidP="00B36E6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В агентстве ежегодно осуществляется анализ оценки коррупционных рисков, возникающих при реализации агентством своих полномочий. </w:t>
      </w:r>
      <w:r>
        <w:rPr>
          <w:sz w:val="28"/>
          <w:szCs w:val="28"/>
        </w:rPr>
        <w:t>В 2020</w:t>
      </w:r>
      <w:r w:rsidRPr="005817F2">
        <w:rPr>
          <w:sz w:val="28"/>
          <w:szCs w:val="28"/>
        </w:rPr>
        <w:t xml:space="preserve"> году п</w:t>
      </w:r>
      <w:r>
        <w:rPr>
          <w:sz w:val="28"/>
          <w:szCs w:val="28"/>
        </w:rPr>
        <w:t>одготовлен проект приказа о внесении изменений в</w:t>
      </w:r>
      <w:r w:rsidRPr="005817F2">
        <w:rPr>
          <w:sz w:val="28"/>
          <w:szCs w:val="28"/>
        </w:rPr>
        <w:t xml:space="preserve"> приказ агентства </w:t>
      </w:r>
      <w:hyperlink r:id="rId22" w:history="1">
        <w:r w:rsidRPr="005817F2">
          <w:rPr>
            <w:sz w:val="28"/>
            <w:szCs w:val="28"/>
          </w:rPr>
          <w:t xml:space="preserve">от 09.12.2019 № 84 «О представлении гражданами,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области, и государственными гражданскими служащими агентства по труду и занятости населения Сахалинской области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детей», содержащий обновленный перечень </w:t>
        </w:r>
      </w:hyperlink>
      <w:r w:rsidRPr="005817F2">
        <w:rPr>
          <w:sz w:val="28"/>
          <w:szCs w:val="28"/>
        </w:rPr>
        <w:t xml:space="preserve">должностей государственной гражданской службы Сахалинской области в агентстве, при </w:t>
      </w:r>
      <w:r w:rsidRPr="005817F2">
        <w:rPr>
          <w:sz w:val="28"/>
          <w:szCs w:val="28"/>
        </w:rPr>
        <w:lastRenderedPageBreak/>
        <w:t xml:space="preserve">замещении которых служащие обязаны представлять сведения о доходах, внесены соответствующие изменения и дополнения в связи с изменениями </w:t>
      </w:r>
      <w:r>
        <w:rPr>
          <w:sz w:val="28"/>
          <w:szCs w:val="28"/>
        </w:rPr>
        <w:t>организационно-</w:t>
      </w:r>
      <w:r w:rsidRPr="005817F2">
        <w:rPr>
          <w:sz w:val="28"/>
          <w:szCs w:val="28"/>
        </w:rPr>
        <w:t>штатной структуры агентства</w:t>
      </w:r>
      <w:r>
        <w:rPr>
          <w:sz w:val="28"/>
          <w:szCs w:val="28"/>
        </w:rPr>
        <w:t>, вступающей в силу с 01.01.2021.</w:t>
      </w:r>
    </w:p>
    <w:p w:rsidR="00B36E65" w:rsidRDefault="00B36E65" w:rsidP="00B36E6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sym w:font="Symbol" w:char="F0B7"/>
      </w:r>
      <w:r w:rsidRPr="005817F2">
        <w:rPr>
          <w:sz w:val="28"/>
          <w:szCs w:val="28"/>
        </w:rPr>
        <w:t xml:space="preserve"> </w:t>
      </w:r>
      <w:r>
        <w:rPr>
          <w:sz w:val="28"/>
          <w:szCs w:val="28"/>
        </w:rPr>
        <w:t>В 2020</w:t>
      </w:r>
      <w:r w:rsidRPr="005817F2">
        <w:rPr>
          <w:sz w:val="28"/>
          <w:szCs w:val="28"/>
        </w:rPr>
        <w:t xml:space="preserve"> году агентством на постоянной основе осуществлялся контроль за соблюдением служащими агентства ограничений, запретов, требований о предотвращении или урегулировании конфликта интересов, исполнением ими </w:t>
      </w:r>
      <w:r>
        <w:rPr>
          <w:sz w:val="28"/>
          <w:szCs w:val="28"/>
        </w:rPr>
        <w:t xml:space="preserve">обязанностей, </w:t>
      </w:r>
      <w:r w:rsidRPr="005817F2">
        <w:rPr>
          <w:sz w:val="28"/>
          <w:szCs w:val="28"/>
        </w:rPr>
        <w:t>установленных законодательством о противодействии коррупции</w:t>
      </w:r>
      <w:r>
        <w:rPr>
          <w:sz w:val="28"/>
          <w:szCs w:val="28"/>
        </w:rPr>
        <w:t>, в том числе путем:</w:t>
      </w:r>
    </w:p>
    <w:p w:rsidR="00C65B24" w:rsidRPr="005817F2" w:rsidRDefault="00DD67A9" w:rsidP="00C65B2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w:drawing>
          <wp:inline distT="0" distB="0" distL="0" distR="0" wp14:anchorId="3BCFC37E" wp14:editId="2C8B9456">
            <wp:extent cx="5486400" cy="3757613"/>
            <wp:effectExtent l="0" t="0" r="95250" b="14605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A03CAF" w:rsidRDefault="00A03CAF" w:rsidP="001214E3">
      <w:pPr>
        <w:spacing w:line="276" w:lineRule="auto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EB3F555" wp14:editId="18D79C5E">
                <wp:simplePos x="0" y="0"/>
                <wp:positionH relativeFrom="column">
                  <wp:posOffset>-952</wp:posOffset>
                </wp:positionH>
                <wp:positionV relativeFrom="paragraph">
                  <wp:posOffset>99695</wp:posOffset>
                </wp:positionV>
                <wp:extent cx="731520" cy="396240"/>
                <wp:effectExtent l="0" t="19050" r="30480" b="4191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3962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FCCCE" id="Стрелка вправо 4" o:spid="_x0000_s1026" type="#_x0000_t13" style="position:absolute;margin-left:-.05pt;margin-top:7.85pt;width:57.6pt;height:31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" adj="15750" fillcolor="#4f81bd [3204]" strokecolor="#243f60 [1604]" strokeweight="2pt"/>
            </w:pict>
          </mc:Fallback>
        </mc:AlternateContent>
      </w:r>
      <w:r>
        <w:rPr>
          <w:sz w:val="28"/>
          <w:szCs w:val="28"/>
        </w:rPr>
        <w:t xml:space="preserve">          </w:t>
      </w:r>
    </w:p>
    <w:p w:rsidR="005F198E" w:rsidRPr="005817F2" w:rsidRDefault="00A03CAF" w:rsidP="001214E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В 2020</w:t>
      </w:r>
      <w:r w:rsidR="005F198E" w:rsidRPr="005817F2">
        <w:rPr>
          <w:sz w:val="28"/>
          <w:szCs w:val="28"/>
        </w:rPr>
        <w:t xml:space="preserve"> году </w:t>
      </w:r>
      <w:r w:rsidR="00366411" w:rsidRPr="005817F2">
        <w:rPr>
          <w:sz w:val="28"/>
          <w:szCs w:val="28"/>
        </w:rPr>
        <w:t>продолжена</w:t>
      </w:r>
      <w:r w:rsidR="001E39EE" w:rsidRPr="005817F2">
        <w:rPr>
          <w:sz w:val="28"/>
          <w:szCs w:val="28"/>
        </w:rPr>
        <w:t xml:space="preserve"> работа</w:t>
      </w:r>
      <w:r w:rsidR="005F198E" w:rsidRPr="005817F2">
        <w:rPr>
          <w:sz w:val="28"/>
          <w:szCs w:val="28"/>
        </w:rPr>
        <w:t xml:space="preserve"> по </w:t>
      </w:r>
      <w:r w:rsidR="00366411" w:rsidRPr="005817F2">
        <w:rPr>
          <w:sz w:val="28"/>
          <w:szCs w:val="28"/>
        </w:rPr>
        <w:t xml:space="preserve">вопросам профилактики коррупционных правонарушений </w:t>
      </w:r>
      <w:r w:rsidR="005F198E" w:rsidRPr="005817F2">
        <w:rPr>
          <w:sz w:val="28"/>
          <w:szCs w:val="28"/>
        </w:rPr>
        <w:t xml:space="preserve">в </w:t>
      </w:r>
      <w:r w:rsidR="00526160">
        <w:rPr>
          <w:sz w:val="28"/>
          <w:szCs w:val="28"/>
        </w:rPr>
        <w:t>подведомственных агентству</w:t>
      </w:r>
      <w:r>
        <w:rPr>
          <w:sz w:val="28"/>
          <w:szCs w:val="28"/>
        </w:rPr>
        <w:t xml:space="preserve"> учреждениях</w:t>
      </w:r>
      <w:r w:rsidR="00526160">
        <w:rPr>
          <w:sz w:val="28"/>
          <w:szCs w:val="28"/>
        </w:rPr>
        <w:t>.</w:t>
      </w: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73DBC">
        <w:rPr>
          <w:sz w:val="28"/>
          <w:szCs w:val="28"/>
        </w:rPr>
        <w:t>В подведомственных учреждениях в 2020 году продолжилось антикоррупционное просвещение населения посредством распространения при оказании учреждениями государственных услуг памяток-буклетов антикоррупционной тематики, разработанных Правительством Сахалинской области и пере</w:t>
      </w:r>
      <w:r>
        <w:rPr>
          <w:sz w:val="28"/>
          <w:szCs w:val="28"/>
        </w:rPr>
        <w:t>данных в учреждения в 2019 году:</w:t>
      </w:r>
      <w:r w:rsidRPr="00B73DBC">
        <w:rPr>
          <w:sz w:val="28"/>
          <w:szCs w:val="28"/>
        </w:rPr>
        <w:t xml:space="preserve"> </w:t>
      </w: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761FCC9" wp14:editId="452B88E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189980" cy="2000250"/>
                <wp:effectExtent l="0" t="0" r="1270" b="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980" cy="20002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73DBC" w:rsidRPr="004B0D0C" w:rsidRDefault="00B73DBC" w:rsidP="00B73DBC">
                            <w:pPr>
                              <w:jc w:val="both"/>
                              <w:rPr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262626" w:themeColor="text1" w:themeTint="D9"/>
                                <w:sz w:val="28"/>
                                <w:szCs w:val="28"/>
                              </w:rPr>
                              <w:t>Буклеты затрагивают вопросы</w:t>
                            </w:r>
                            <w:r w:rsidRPr="004B0D0C">
                              <w:rPr>
                                <w:color w:val="262626" w:themeColor="text1" w:themeTint="D9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73DBC" w:rsidRPr="004B0D0C" w:rsidRDefault="00B73DBC" w:rsidP="00B73DBC">
                            <w:pPr>
                              <w:spacing w:line="276" w:lineRule="auto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конфликта интересов на государственной службе</w:t>
                            </w:r>
                          </w:p>
                          <w:p w:rsidR="00B73DBC" w:rsidRPr="004B0D0C" w:rsidRDefault="00B73DBC" w:rsidP="00B73DBC">
                            <w:pPr>
                              <w:spacing w:line="276" w:lineRule="auto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как сообщить о фактах коррупции</w:t>
                            </w:r>
                          </w:p>
                          <w:p w:rsidR="00B73DBC" w:rsidRPr="004B0D0C" w:rsidRDefault="00B73DBC" w:rsidP="00B73DBC">
                            <w:pPr>
                              <w:spacing w:line="24" w:lineRule="atLeast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ответственности за совершение коррупционных правонарушений</w:t>
                            </w:r>
                          </w:p>
                          <w:p w:rsidR="00B73DBC" w:rsidRPr="004B0D0C" w:rsidRDefault="00B73DBC" w:rsidP="00B73DBC">
                            <w:pPr>
                              <w:spacing w:line="24" w:lineRule="atLeast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понятия взятки и ответственности за дачу (получение) взятки</w:t>
                            </w:r>
                          </w:p>
                          <w:p w:rsidR="00B73DBC" w:rsidRPr="004B0D0C" w:rsidRDefault="00B73DBC" w:rsidP="00B73DBC">
                            <w:pPr>
                              <w:spacing w:line="24" w:lineRule="atLeast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дарения подарков на государственной службе</w:t>
                            </w:r>
                          </w:p>
                          <w:p w:rsidR="00B73DBC" w:rsidRPr="004B0D0C" w:rsidRDefault="00B73DBC" w:rsidP="00B73DBC">
                            <w:pPr>
                              <w:spacing w:line="24" w:lineRule="atLeast"/>
                              <w:jc w:val="both"/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sym w:font="Symbol" w:char="F0D6"/>
                            </w:r>
                            <w:r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4B0D0C">
                              <w:rPr>
                                <w:b/>
                                <w:i/>
                                <w:color w:val="262626" w:themeColor="text1" w:themeTint="D9"/>
                                <w:sz w:val="28"/>
                                <w:szCs w:val="28"/>
                              </w:rPr>
                              <w:t>что нужно знать при увольнении с государственной службы</w:t>
                            </w:r>
                          </w:p>
                          <w:p w:rsidR="00B73DBC" w:rsidRDefault="00B73DBC" w:rsidP="00B73D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61FCC9" id="Скругленный прямоугольник 10" o:spid="_x0000_s1026" style="position:absolute;left:0;text-align:left;margin-left:0;margin-top:-.05pt;width:487.4pt;height:157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" fillcolor="#d9d9d9" stroked="f" strokeweight="2pt">
                <v:textbox>
                  <w:txbxContent>
                    <w:p w:rsidR="00B73DBC" w:rsidRPr="004B0D0C" w:rsidRDefault="00B73DBC" w:rsidP="00B73DBC">
                      <w:pPr>
                        <w:jc w:val="both"/>
                        <w:rPr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color w:val="262626" w:themeColor="text1" w:themeTint="D9"/>
                          <w:sz w:val="28"/>
                          <w:szCs w:val="28"/>
                        </w:rPr>
                        <w:t>Буклеты затрагивают вопросы</w:t>
                      </w:r>
                      <w:r w:rsidRPr="004B0D0C">
                        <w:rPr>
                          <w:color w:val="262626" w:themeColor="text1" w:themeTint="D9"/>
                          <w:sz w:val="28"/>
                          <w:szCs w:val="28"/>
                        </w:rPr>
                        <w:t>:</w:t>
                      </w:r>
                    </w:p>
                    <w:p w:rsidR="00B73DBC" w:rsidRPr="004B0D0C" w:rsidRDefault="00B73DBC" w:rsidP="00B73DBC">
                      <w:pPr>
                        <w:spacing w:line="276" w:lineRule="auto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конфликта интересов на государственной службе</w:t>
                      </w:r>
                    </w:p>
                    <w:p w:rsidR="00B73DBC" w:rsidRPr="004B0D0C" w:rsidRDefault="00B73DBC" w:rsidP="00B73DBC">
                      <w:pPr>
                        <w:spacing w:line="276" w:lineRule="auto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как сообщить о фактах коррупции</w:t>
                      </w:r>
                    </w:p>
                    <w:p w:rsidR="00B73DBC" w:rsidRPr="004B0D0C" w:rsidRDefault="00B73DBC" w:rsidP="00B73DBC">
                      <w:pPr>
                        <w:spacing w:line="24" w:lineRule="atLeast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ответственности за совершение коррупционных правонарушений</w:t>
                      </w:r>
                    </w:p>
                    <w:p w:rsidR="00B73DBC" w:rsidRPr="004B0D0C" w:rsidRDefault="00B73DBC" w:rsidP="00B73DBC">
                      <w:pPr>
                        <w:spacing w:line="24" w:lineRule="atLeast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понятия взятки и ответственности за дачу (получение) взятки</w:t>
                      </w:r>
                    </w:p>
                    <w:p w:rsidR="00B73DBC" w:rsidRPr="004B0D0C" w:rsidRDefault="00B73DBC" w:rsidP="00B73DBC">
                      <w:pPr>
                        <w:spacing w:line="24" w:lineRule="atLeast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дарения подарков на государственной службе</w:t>
                      </w:r>
                    </w:p>
                    <w:p w:rsidR="00B73DBC" w:rsidRPr="004B0D0C" w:rsidRDefault="00B73DBC" w:rsidP="00B73DBC">
                      <w:pPr>
                        <w:spacing w:line="24" w:lineRule="atLeast"/>
                        <w:jc w:val="both"/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sym w:font="Symbol" w:char="F0D6"/>
                      </w:r>
                      <w:r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 xml:space="preserve">    </w:t>
                      </w:r>
                      <w:r w:rsidRPr="004B0D0C">
                        <w:rPr>
                          <w:b/>
                          <w:i/>
                          <w:color w:val="262626" w:themeColor="text1" w:themeTint="D9"/>
                          <w:sz w:val="28"/>
                          <w:szCs w:val="28"/>
                        </w:rPr>
                        <w:t>что нужно знать при увольнении с государственной службы</w:t>
                      </w:r>
                    </w:p>
                    <w:p w:rsidR="00B73DBC" w:rsidRDefault="00B73DBC" w:rsidP="00B73DB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Pr="00B73DBC" w:rsidRDefault="00B73DBC" w:rsidP="00B73DB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73DBC" w:rsidRDefault="00B73DBC" w:rsidP="00B73DB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У</w:t>
      </w:r>
      <w:r w:rsidRPr="00B73DBC">
        <w:rPr>
          <w:rFonts w:eastAsia="Calibri"/>
          <w:sz w:val="28"/>
          <w:szCs w:val="28"/>
          <w:lang w:eastAsia="en-US"/>
        </w:rPr>
        <w:t>силено внимание директоров подведомственных учреждений по недопущению осуществления в учреждениях закупок и заключения контрактов с аффилированными лицами. Распоряжением агентства установлено осуществление ответственными в учреждениях лицами на постоянной основе анализа по вышеуказанному вопросу и предоставление в агентство ежегодной отчетности о проделанной работе.</w:t>
      </w:r>
      <w:r w:rsidRPr="00B73DBC">
        <w:rPr>
          <w:sz w:val="28"/>
          <w:szCs w:val="28"/>
        </w:rPr>
        <w:t xml:space="preserve"> </w:t>
      </w:r>
    </w:p>
    <w:p w:rsidR="00B73DBC" w:rsidRPr="00B73DBC" w:rsidRDefault="00B73DBC" w:rsidP="00B73DBC">
      <w:pPr>
        <w:spacing w:line="276" w:lineRule="auto"/>
        <w:ind w:firstLine="709"/>
        <w:jc w:val="both"/>
        <w:rPr>
          <w:sz w:val="28"/>
          <w:szCs w:val="28"/>
        </w:rPr>
      </w:pPr>
      <w:r w:rsidRPr="00B73DBC">
        <w:rPr>
          <w:sz w:val="28"/>
          <w:szCs w:val="28"/>
        </w:rPr>
        <w:t xml:space="preserve">В мае 2020 </w:t>
      </w:r>
      <w:r>
        <w:rPr>
          <w:sz w:val="28"/>
          <w:szCs w:val="28"/>
        </w:rPr>
        <w:t xml:space="preserve">года проведен семинар в формате </w:t>
      </w:r>
      <w:r w:rsidRPr="00B73DBC">
        <w:rPr>
          <w:sz w:val="28"/>
          <w:szCs w:val="28"/>
        </w:rPr>
        <w:t>видеоконференцсвязи с подведомственными учреждениями по вопросам премирования работников в учреждениях и предотвращения возникновения конфликта интересов в данном вопросе.</w:t>
      </w:r>
    </w:p>
    <w:p w:rsidR="00C8370F" w:rsidRPr="008D1DA2" w:rsidRDefault="00C8370F" w:rsidP="00B73DBC">
      <w:pPr>
        <w:spacing w:line="276" w:lineRule="auto"/>
        <w:jc w:val="both"/>
        <w:rPr>
          <w:sz w:val="28"/>
          <w:szCs w:val="28"/>
        </w:rPr>
      </w:pPr>
      <w:r w:rsidRPr="008D1DA2">
        <w:rPr>
          <w:sz w:val="28"/>
          <w:szCs w:val="28"/>
        </w:rPr>
        <w:sym w:font="Symbol" w:char="F0B7"/>
      </w:r>
      <w:r w:rsidRPr="008D1DA2">
        <w:rPr>
          <w:sz w:val="28"/>
          <w:szCs w:val="28"/>
        </w:rPr>
        <w:t xml:space="preserve"> </w:t>
      </w:r>
      <w:r w:rsidR="009F0F07" w:rsidRPr="008D1DA2">
        <w:rPr>
          <w:sz w:val="28"/>
          <w:szCs w:val="28"/>
        </w:rPr>
        <w:t>С 1</w:t>
      </w:r>
      <w:r w:rsidR="00A03CAF" w:rsidRPr="008D1DA2">
        <w:rPr>
          <w:sz w:val="28"/>
          <w:szCs w:val="28"/>
        </w:rPr>
        <w:t>5 января по 15 февраля 2020</w:t>
      </w:r>
      <w:r w:rsidR="009F0F07" w:rsidRPr="008D1DA2">
        <w:rPr>
          <w:sz w:val="28"/>
          <w:szCs w:val="28"/>
        </w:rPr>
        <w:t xml:space="preserve"> года</w:t>
      </w:r>
      <w:r w:rsidRPr="008D1DA2">
        <w:rPr>
          <w:sz w:val="28"/>
          <w:szCs w:val="28"/>
        </w:rPr>
        <w:t xml:space="preserve"> на официальном сайте агентства проведен социальный опрос граждан на тему «Как вы оцениваете работу по противодействию коррупции в 201</w:t>
      </w:r>
      <w:r w:rsidR="00A03CAF" w:rsidRPr="008D1DA2">
        <w:rPr>
          <w:sz w:val="28"/>
          <w:szCs w:val="28"/>
        </w:rPr>
        <w:t>9</w:t>
      </w:r>
      <w:r w:rsidRPr="008D1DA2">
        <w:rPr>
          <w:sz w:val="28"/>
          <w:szCs w:val="28"/>
        </w:rPr>
        <w:t xml:space="preserve"> году, проводимую управлением контрольно-правовой и кадровой работы</w:t>
      </w:r>
      <w:r w:rsidR="008F4D55" w:rsidRPr="008D1DA2">
        <w:rPr>
          <w:sz w:val="28"/>
          <w:szCs w:val="28"/>
        </w:rPr>
        <w:t xml:space="preserve"> агентства по труду и занятости населения Сахалинской области</w:t>
      </w:r>
      <w:r w:rsidR="003846DD" w:rsidRPr="008D1DA2">
        <w:rPr>
          <w:sz w:val="28"/>
          <w:szCs w:val="28"/>
        </w:rPr>
        <w:t>»</w:t>
      </w:r>
      <w:r w:rsidR="008F4D55" w:rsidRPr="008D1DA2">
        <w:rPr>
          <w:sz w:val="28"/>
          <w:szCs w:val="28"/>
        </w:rPr>
        <w:t xml:space="preserve">. Результаты опроса учтены при анализе полноты мер по профилактике коррупции, принимаемых должностным лицом агентства, проводимом непосредственным руководителем указанного должностного лица. Всего в опросе приняли </w:t>
      </w:r>
      <w:r w:rsidR="008D1DA2" w:rsidRPr="008D1DA2">
        <w:rPr>
          <w:sz w:val="28"/>
          <w:szCs w:val="28"/>
        </w:rPr>
        <w:t>участие 34</w:t>
      </w:r>
      <w:r w:rsidR="008F4D55" w:rsidRPr="008D1DA2">
        <w:rPr>
          <w:sz w:val="28"/>
          <w:szCs w:val="28"/>
        </w:rPr>
        <w:t xml:space="preserve"> граждан</w:t>
      </w:r>
      <w:r w:rsidR="008D1DA2" w:rsidRPr="008D1DA2">
        <w:rPr>
          <w:sz w:val="28"/>
          <w:szCs w:val="28"/>
        </w:rPr>
        <w:t>ина</w:t>
      </w:r>
      <w:r w:rsidR="008F4D55" w:rsidRPr="008D1DA2">
        <w:rPr>
          <w:sz w:val="28"/>
          <w:szCs w:val="28"/>
        </w:rPr>
        <w:t xml:space="preserve"> (</w:t>
      </w:r>
      <w:r w:rsidR="008F4D55" w:rsidRPr="008D1DA2">
        <w:rPr>
          <w:i/>
          <w:sz w:val="24"/>
          <w:szCs w:val="24"/>
        </w:rPr>
        <w:t>см. рис.</w:t>
      </w:r>
      <w:r w:rsidR="006D1C8F" w:rsidRPr="008D1DA2">
        <w:rPr>
          <w:i/>
          <w:sz w:val="24"/>
          <w:szCs w:val="24"/>
        </w:rPr>
        <w:t>3</w:t>
      </w:r>
      <w:r w:rsidR="008F4D55" w:rsidRPr="008D1DA2">
        <w:rPr>
          <w:sz w:val="28"/>
          <w:szCs w:val="28"/>
        </w:rPr>
        <w:t>):</w:t>
      </w:r>
    </w:p>
    <w:p w:rsidR="008F4D55" w:rsidRPr="008D1DA2" w:rsidRDefault="006D1C8F" w:rsidP="008F4D55">
      <w:pPr>
        <w:spacing w:line="276" w:lineRule="auto"/>
        <w:rPr>
          <w:i/>
          <w:sz w:val="24"/>
          <w:szCs w:val="24"/>
          <w:u w:val="single"/>
        </w:rPr>
      </w:pPr>
      <w:r w:rsidRPr="008D1DA2">
        <w:rPr>
          <w:i/>
          <w:sz w:val="24"/>
          <w:szCs w:val="24"/>
          <w:u w:val="single"/>
        </w:rPr>
        <w:t>рис. 3</w:t>
      </w:r>
    </w:p>
    <w:p w:rsidR="00C8370F" w:rsidRPr="005817F2" w:rsidRDefault="008F4D55" w:rsidP="00AD7F09">
      <w:pPr>
        <w:spacing w:line="276" w:lineRule="auto"/>
        <w:jc w:val="both"/>
        <w:rPr>
          <w:sz w:val="28"/>
          <w:szCs w:val="28"/>
        </w:rPr>
      </w:pPr>
      <w:r w:rsidRPr="005817F2">
        <w:rPr>
          <w:noProof/>
          <w:sz w:val="28"/>
          <w:szCs w:val="28"/>
        </w:rPr>
        <w:drawing>
          <wp:inline distT="0" distB="0" distL="0" distR="0" wp14:anchorId="75DE520D" wp14:editId="6CFEBA86">
            <wp:extent cx="5989320" cy="3749040"/>
            <wp:effectExtent l="0" t="0" r="11430" b="38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B73DBC" w:rsidRDefault="009C3681" w:rsidP="00B73DBC">
      <w:pPr>
        <w:spacing w:line="276" w:lineRule="auto"/>
        <w:ind w:firstLine="709"/>
        <w:jc w:val="both"/>
        <w:rPr>
          <w:sz w:val="28"/>
          <w:szCs w:val="28"/>
        </w:rPr>
      </w:pPr>
      <w:r w:rsidRPr="006D01A0">
        <w:rPr>
          <w:sz w:val="28"/>
          <w:szCs w:val="28"/>
        </w:rPr>
        <w:t>Агентство осуществляет антикоррупционную деятельность с привлечением представителей общественности. Агентством налажен</w:t>
      </w:r>
      <w:r>
        <w:rPr>
          <w:sz w:val="28"/>
          <w:szCs w:val="28"/>
        </w:rPr>
        <w:t>о эффективное взаимодействие с о</w:t>
      </w:r>
      <w:r w:rsidRPr="006D01A0">
        <w:rPr>
          <w:sz w:val="28"/>
          <w:szCs w:val="28"/>
        </w:rPr>
        <w:t xml:space="preserve">бщественным советом при агентстве. </w:t>
      </w:r>
    </w:p>
    <w:p w:rsidR="009C3681" w:rsidRPr="00B73DBC" w:rsidRDefault="00B73DBC" w:rsidP="00B73DBC">
      <w:pPr>
        <w:tabs>
          <w:tab w:val="left" w:pos="6428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1C3711" w:rsidRPr="005817F2" w:rsidRDefault="00690D76" w:rsidP="00B73DBC">
      <w:pPr>
        <w:spacing w:line="276" w:lineRule="auto"/>
        <w:ind w:firstLine="709"/>
        <w:jc w:val="both"/>
        <w:rPr>
          <w:sz w:val="28"/>
          <w:szCs w:val="28"/>
        </w:rPr>
      </w:pPr>
      <w:r w:rsidRPr="005817F2">
        <w:rPr>
          <w:sz w:val="28"/>
          <w:szCs w:val="28"/>
        </w:rPr>
        <w:lastRenderedPageBreak/>
        <w:t xml:space="preserve">В </w:t>
      </w:r>
      <w:r w:rsidR="009C3681">
        <w:rPr>
          <w:sz w:val="28"/>
          <w:szCs w:val="28"/>
        </w:rPr>
        <w:t>декабре 2020</w:t>
      </w:r>
      <w:r w:rsidR="001C3711" w:rsidRPr="005817F2">
        <w:rPr>
          <w:sz w:val="28"/>
          <w:szCs w:val="28"/>
        </w:rPr>
        <w:t xml:space="preserve"> года результаты деятельности агентства </w:t>
      </w:r>
      <w:r w:rsidR="00A242C3" w:rsidRPr="005817F2">
        <w:rPr>
          <w:sz w:val="28"/>
          <w:szCs w:val="28"/>
        </w:rPr>
        <w:t>по профилактике коррупционных правонарушений</w:t>
      </w:r>
      <w:r w:rsidR="001C3711" w:rsidRPr="005817F2">
        <w:rPr>
          <w:sz w:val="28"/>
          <w:szCs w:val="28"/>
        </w:rPr>
        <w:t xml:space="preserve"> представлены и рассмотрены</w:t>
      </w:r>
      <w:r w:rsidR="00CC3CA0" w:rsidRPr="005817F2">
        <w:rPr>
          <w:sz w:val="28"/>
          <w:szCs w:val="28"/>
        </w:rPr>
        <w:t xml:space="preserve"> на заседании</w:t>
      </w:r>
      <w:r w:rsidR="001C3711" w:rsidRPr="005817F2">
        <w:rPr>
          <w:sz w:val="28"/>
          <w:szCs w:val="28"/>
        </w:rPr>
        <w:t xml:space="preserve"> общ</w:t>
      </w:r>
      <w:r w:rsidR="00482210" w:rsidRPr="005817F2">
        <w:rPr>
          <w:sz w:val="28"/>
          <w:szCs w:val="28"/>
        </w:rPr>
        <w:t xml:space="preserve">ественного совета при агентстве, получена </w:t>
      </w:r>
      <w:r w:rsidR="00B81A0C">
        <w:rPr>
          <w:sz w:val="28"/>
          <w:szCs w:val="28"/>
        </w:rPr>
        <w:t>положительная</w:t>
      </w:r>
      <w:r w:rsidR="00482210" w:rsidRPr="005817F2">
        <w:rPr>
          <w:sz w:val="28"/>
          <w:szCs w:val="28"/>
        </w:rPr>
        <w:t xml:space="preserve"> оценка.</w:t>
      </w:r>
    </w:p>
    <w:p w:rsidR="006D1C8F" w:rsidRPr="005817F2" w:rsidRDefault="001C3711" w:rsidP="00B73DBC">
      <w:pPr>
        <w:spacing w:line="276" w:lineRule="auto"/>
        <w:jc w:val="both"/>
        <w:rPr>
          <w:sz w:val="28"/>
          <w:szCs w:val="28"/>
        </w:rPr>
      </w:pPr>
      <w:r w:rsidRPr="005817F2">
        <w:rPr>
          <w:sz w:val="28"/>
          <w:szCs w:val="28"/>
        </w:rPr>
        <w:t xml:space="preserve">          </w:t>
      </w:r>
    </w:p>
    <w:p w:rsidR="006D1C8F" w:rsidRPr="005817F2" w:rsidRDefault="006D1C8F" w:rsidP="003E150A">
      <w:pPr>
        <w:spacing w:line="276" w:lineRule="auto"/>
        <w:jc w:val="both"/>
        <w:rPr>
          <w:sz w:val="28"/>
          <w:szCs w:val="28"/>
        </w:rPr>
      </w:pPr>
    </w:p>
    <w:p w:rsidR="00676B4D" w:rsidRPr="005817F2" w:rsidRDefault="00676B4D" w:rsidP="00676B4D">
      <w:pPr>
        <w:jc w:val="both"/>
        <w:rPr>
          <w:sz w:val="28"/>
          <w:szCs w:val="28"/>
        </w:rPr>
      </w:pPr>
      <w:r w:rsidRPr="005817F2">
        <w:rPr>
          <w:sz w:val="28"/>
          <w:szCs w:val="28"/>
        </w:rPr>
        <w:t xml:space="preserve">Руководитель агентства </w:t>
      </w:r>
    </w:p>
    <w:p w:rsidR="00676B4D" w:rsidRPr="005817F2" w:rsidRDefault="00676B4D" w:rsidP="00676B4D">
      <w:pPr>
        <w:jc w:val="both"/>
        <w:rPr>
          <w:sz w:val="28"/>
          <w:szCs w:val="28"/>
        </w:rPr>
      </w:pPr>
      <w:r w:rsidRPr="005817F2">
        <w:rPr>
          <w:sz w:val="28"/>
          <w:szCs w:val="28"/>
        </w:rPr>
        <w:t xml:space="preserve">по труду и занятости </w:t>
      </w:r>
    </w:p>
    <w:p w:rsidR="005F198E" w:rsidRPr="005817F2" w:rsidRDefault="00676B4D" w:rsidP="00676B4D">
      <w:pPr>
        <w:jc w:val="both"/>
        <w:rPr>
          <w:sz w:val="28"/>
          <w:szCs w:val="28"/>
        </w:rPr>
      </w:pPr>
      <w:r w:rsidRPr="005817F2">
        <w:rPr>
          <w:sz w:val="28"/>
          <w:szCs w:val="28"/>
        </w:rPr>
        <w:t>населения Сахалинской области                                                                  Т.Г. Бабич</w:t>
      </w:r>
    </w:p>
    <w:p w:rsidR="005F198E" w:rsidRPr="005817F2" w:rsidRDefault="005F198E" w:rsidP="006F1C9E">
      <w:pPr>
        <w:spacing w:line="276" w:lineRule="auto"/>
        <w:jc w:val="center"/>
        <w:rPr>
          <w:b/>
          <w:sz w:val="28"/>
          <w:szCs w:val="28"/>
        </w:rPr>
      </w:pPr>
    </w:p>
    <w:p w:rsidR="005F198E" w:rsidRPr="005817F2" w:rsidRDefault="005F198E" w:rsidP="006F1C9E">
      <w:pPr>
        <w:spacing w:line="276" w:lineRule="auto"/>
        <w:jc w:val="center"/>
        <w:rPr>
          <w:b/>
          <w:sz w:val="28"/>
          <w:szCs w:val="28"/>
        </w:rPr>
      </w:pPr>
    </w:p>
    <w:p w:rsidR="0086392C" w:rsidRPr="005817F2" w:rsidRDefault="0086392C" w:rsidP="002F66AF">
      <w:pPr>
        <w:spacing w:line="360" w:lineRule="auto"/>
        <w:jc w:val="both"/>
      </w:pPr>
    </w:p>
    <w:p w:rsidR="006D1C8F" w:rsidRPr="005817F2" w:rsidRDefault="006D1C8F" w:rsidP="002F66AF">
      <w:pPr>
        <w:spacing w:line="360" w:lineRule="auto"/>
        <w:jc w:val="both"/>
      </w:pPr>
    </w:p>
    <w:p w:rsidR="00EC1FE4" w:rsidRPr="005817F2" w:rsidRDefault="00EC1FE4" w:rsidP="006F1C9E">
      <w:pPr>
        <w:jc w:val="both"/>
        <w:rPr>
          <w:b/>
        </w:rPr>
      </w:pPr>
    </w:p>
    <w:sectPr w:rsidR="00EC1FE4" w:rsidRPr="005817F2" w:rsidSect="008A0408">
      <w:headerReference w:type="default" r:id="rId29"/>
      <w:footerReference w:type="first" r:id="rId30"/>
      <w:type w:val="continuous"/>
      <w:pgSz w:w="11907" w:h="16840"/>
      <w:pgMar w:top="851" w:right="708" w:bottom="851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CD7" w:rsidRDefault="009D4CD7">
      <w:r>
        <w:separator/>
      </w:r>
    </w:p>
  </w:endnote>
  <w:endnote w:type="continuationSeparator" w:id="0">
    <w:p w:rsidR="009D4CD7" w:rsidRDefault="009D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8C" w:rsidRDefault="005B0E8C" w:rsidP="00EA0520">
    <w:pPr>
      <w:pStyle w:val="aa"/>
      <w:tabs>
        <w:tab w:val="clear" w:pos="4677"/>
        <w:tab w:val="clear" w:pos="9355"/>
        <w:tab w:val="left" w:pos="129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CD7" w:rsidRDefault="009D4CD7">
      <w:r>
        <w:separator/>
      </w:r>
    </w:p>
  </w:footnote>
  <w:footnote w:type="continuationSeparator" w:id="0">
    <w:p w:rsidR="009D4CD7" w:rsidRDefault="009D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8C" w:rsidRPr="00875DFC" w:rsidRDefault="005B0E8C" w:rsidP="0099731E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910643">
      <w:rPr>
        <w:rStyle w:val="a5"/>
        <w:noProof/>
        <w:sz w:val="26"/>
        <w:szCs w:val="26"/>
      </w:rPr>
      <w:t>3</w:t>
    </w:r>
    <w:r w:rsidRPr="00875DFC">
      <w:rPr>
        <w:rStyle w:val="a5"/>
        <w:sz w:val="26"/>
        <w:szCs w:val="26"/>
      </w:rPr>
      <w:fldChar w:fldCharType="end"/>
    </w:r>
  </w:p>
  <w:p w:rsidR="005B0E8C" w:rsidRDefault="005B0E8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.75pt;height:13.15pt;visibility:visible;mso-wrap-style:square" o:bullet="t">
        <v:imagedata r:id="rId1" o:title=""/>
      </v:shape>
    </w:pict>
  </w:numPicBullet>
  <w:numPicBullet w:numPicBulletId="1">
    <w:pict>
      <v:shape id="_x0000_i1031" type="#_x0000_t75" style="width:24pt;height:13.15pt;visibility:visible;mso-wrap-style:square" o:bullet="t">
        <v:imagedata r:id="rId2" o:title=""/>
      </v:shape>
    </w:pict>
  </w:numPicBullet>
  <w:abstractNum w:abstractNumId="0" w15:restartNumberingAfterBreak="0">
    <w:nsid w:val="5EB93513"/>
    <w:multiLevelType w:val="hybridMultilevel"/>
    <w:tmpl w:val="A63E3D68"/>
    <w:lvl w:ilvl="0" w:tplc="1256D0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406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E2B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C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9E4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0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6C8C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02C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685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E4"/>
    <w:rsid w:val="0004182D"/>
    <w:rsid w:val="000436B6"/>
    <w:rsid w:val="000570CF"/>
    <w:rsid w:val="000577E3"/>
    <w:rsid w:val="00065877"/>
    <w:rsid w:val="0006750C"/>
    <w:rsid w:val="000768CC"/>
    <w:rsid w:val="00077C3A"/>
    <w:rsid w:val="000B36D2"/>
    <w:rsid w:val="000F0564"/>
    <w:rsid w:val="00110C9D"/>
    <w:rsid w:val="001214E3"/>
    <w:rsid w:val="00156580"/>
    <w:rsid w:val="00170CA3"/>
    <w:rsid w:val="00171D42"/>
    <w:rsid w:val="001852E6"/>
    <w:rsid w:val="0019318E"/>
    <w:rsid w:val="001C3711"/>
    <w:rsid w:val="001D78E7"/>
    <w:rsid w:val="001E2455"/>
    <w:rsid w:val="001E39EE"/>
    <w:rsid w:val="001E6AC1"/>
    <w:rsid w:val="00203020"/>
    <w:rsid w:val="00245235"/>
    <w:rsid w:val="002542A8"/>
    <w:rsid w:val="002740F3"/>
    <w:rsid w:val="002901B7"/>
    <w:rsid w:val="002A16BF"/>
    <w:rsid w:val="002B0F8D"/>
    <w:rsid w:val="002B1C2B"/>
    <w:rsid w:val="002D0422"/>
    <w:rsid w:val="002F0699"/>
    <w:rsid w:val="002F66AF"/>
    <w:rsid w:val="00310BAB"/>
    <w:rsid w:val="00324664"/>
    <w:rsid w:val="00341FE2"/>
    <w:rsid w:val="003426E7"/>
    <w:rsid w:val="00364DEC"/>
    <w:rsid w:val="00366411"/>
    <w:rsid w:val="003846DD"/>
    <w:rsid w:val="0038500F"/>
    <w:rsid w:val="003B7254"/>
    <w:rsid w:val="003E150A"/>
    <w:rsid w:val="00405FBB"/>
    <w:rsid w:val="0041769F"/>
    <w:rsid w:val="004316EE"/>
    <w:rsid w:val="00432930"/>
    <w:rsid w:val="004346FB"/>
    <w:rsid w:val="00450CE2"/>
    <w:rsid w:val="00482210"/>
    <w:rsid w:val="0049707E"/>
    <w:rsid w:val="004A1EBB"/>
    <w:rsid w:val="004A287E"/>
    <w:rsid w:val="004B0D0C"/>
    <w:rsid w:val="004C4159"/>
    <w:rsid w:val="004D2A71"/>
    <w:rsid w:val="004D7AF9"/>
    <w:rsid w:val="00510DFA"/>
    <w:rsid w:val="00526160"/>
    <w:rsid w:val="00547A25"/>
    <w:rsid w:val="0055160B"/>
    <w:rsid w:val="00567F49"/>
    <w:rsid w:val="005817F2"/>
    <w:rsid w:val="005A0A21"/>
    <w:rsid w:val="005A53CA"/>
    <w:rsid w:val="005B0E8C"/>
    <w:rsid w:val="005B1285"/>
    <w:rsid w:val="005B1651"/>
    <w:rsid w:val="005B6C85"/>
    <w:rsid w:val="005F198E"/>
    <w:rsid w:val="0060494C"/>
    <w:rsid w:val="00612DF1"/>
    <w:rsid w:val="006250A5"/>
    <w:rsid w:val="00636064"/>
    <w:rsid w:val="00641C0C"/>
    <w:rsid w:val="00647265"/>
    <w:rsid w:val="00661B9A"/>
    <w:rsid w:val="00662E19"/>
    <w:rsid w:val="006708EA"/>
    <w:rsid w:val="00675BD5"/>
    <w:rsid w:val="00676B4D"/>
    <w:rsid w:val="006909CF"/>
    <w:rsid w:val="00690C45"/>
    <w:rsid w:val="00690D76"/>
    <w:rsid w:val="006A48A9"/>
    <w:rsid w:val="006C431D"/>
    <w:rsid w:val="006D1C8F"/>
    <w:rsid w:val="006D3E9E"/>
    <w:rsid w:val="006D4C3A"/>
    <w:rsid w:val="006E6A9A"/>
    <w:rsid w:val="006F1C9E"/>
    <w:rsid w:val="00710010"/>
    <w:rsid w:val="00751C31"/>
    <w:rsid w:val="00770014"/>
    <w:rsid w:val="0078224A"/>
    <w:rsid w:val="00784ADB"/>
    <w:rsid w:val="00795EC7"/>
    <w:rsid w:val="007A0A63"/>
    <w:rsid w:val="007C20D8"/>
    <w:rsid w:val="007C7474"/>
    <w:rsid w:val="007F3DFD"/>
    <w:rsid w:val="007F4009"/>
    <w:rsid w:val="007F6CE4"/>
    <w:rsid w:val="00821959"/>
    <w:rsid w:val="0084268D"/>
    <w:rsid w:val="00863272"/>
    <w:rsid w:val="0086392C"/>
    <w:rsid w:val="008A0408"/>
    <w:rsid w:val="008B21D6"/>
    <w:rsid w:val="008C27E8"/>
    <w:rsid w:val="008D1DA2"/>
    <w:rsid w:val="008F4D55"/>
    <w:rsid w:val="00910643"/>
    <w:rsid w:val="0091188D"/>
    <w:rsid w:val="00916E74"/>
    <w:rsid w:val="0092484C"/>
    <w:rsid w:val="009345EF"/>
    <w:rsid w:val="00936081"/>
    <w:rsid w:val="00943B13"/>
    <w:rsid w:val="009653B2"/>
    <w:rsid w:val="009918B8"/>
    <w:rsid w:val="0099731E"/>
    <w:rsid w:val="009B2AA8"/>
    <w:rsid w:val="009C050B"/>
    <w:rsid w:val="009C3681"/>
    <w:rsid w:val="009D4CD7"/>
    <w:rsid w:val="009F0F07"/>
    <w:rsid w:val="009F2628"/>
    <w:rsid w:val="00A03CAF"/>
    <w:rsid w:val="00A2252B"/>
    <w:rsid w:val="00A242C3"/>
    <w:rsid w:val="00A26F43"/>
    <w:rsid w:val="00A403C5"/>
    <w:rsid w:val="00A42E3D"/>
    <w:rsid w:val="00A60C1B"/>
    <w:rsid w:val="00A85750"/>
    <w:rsid w:val="00A92565"/>
    <w:rsid w:val="00AB0150"/>
    <w:rsid w:val="00AD2731"/>
    <w:rsid w:val="00AD7F09"/>
    <w:rsid w:val="00AE1B66"/>
    <w:rsid w:val="00B07E45"/>
    <w:rsid w:val="00B36E65"/>
    <w:rsid w:val="00B466FA"/>
    <w:rsid w:val="00B73DBC"/>
    <w:rsid w:val="00B7422A"/>
    <w:rsid w:val="00B74DE0"/>
    <w:rsid w:val="00B80F6D"/>
    <w:rsid w:val="00B81A0C"/>
    <w:rsid w:val="00B920D3"/>
    <w:rsid w:val="00BB0DAA"/>
    <w:rsid w:val="00BC2E12"/>
    <w:rsid w:val="00BE476F"/>
    <w:rsid w:val="00BF31F9"/>
    <w:rsid w:val="00C12858"/>
    <w:rsid w:val="00C12A50"/>
    <w:rsid w:val="00C17B15"/>
    <w:rsid w:val="00C43592"/>
    <w:rsid w:val="00C50D99"/>
    <w:rsid w:val="00C65B24"/>
    <w:rsid w:val="00C8370F"/>
    <w:rsid w:val="00C9683A"/>
    <w:rsid w:val="00CA3259"/>
    <w:rsid w:val="00CB71EA"/>
    <w:rsid w:val="00CC3CA0"/>
    <w:rsid w:val="00CD7475"/>
    <w:rsid w:val="00CF1355"/>
    <w:rsid w:val="00D01041"/>
    <w:rsid w:val="00D1284D"/>
    <w:rsid w:val="00D24989"/>
    <w:rsid w:val="00D253A1"/>
    <w:rsid w:val="00D2682A"/>
    <w:rsid w:val="00D327EF"/>
    <w:rsid w:val="00D43675"/>
    <w:rsid w:val="00D47541"/>
    <w:rsid w:val="00D93ECD"/>
    <w:rsid w:val="00DA3FF1"/>
    <w:rsid w:val="00DA5B2F"/>
    <w:rsid w:val="00DB3294"/>
    <w:rsid w:val="00DC4B62"/>
    <w:rsid w:val="00DC5376"/>
    <w:rsid w:val="00DD67A9"/>
    <w:rsid w:val="00E07276"/>
    <w:rsid w:val="00E10388"/>
    <w:rsid w:val="00E12CEF"/>
    <w:rsid w:val="00E207E0"/>
    <w:rsid w:val="00E210C9"/>
    <w:rsid w:val="00E261DC"/>
    <w:rsid w:val="00E4446D"/>
    <w:rsid w:val="00E61DBF"/>
    <w:rsid w:val="00E9018E"/>
    <w:rsid w:val="00E94FCB"/>
    <w:rsid w:val="00EA0520"/>
    <w:rsid w:val="00EA6690"/>
    <w:rsid w:val="00EC1FE4"/>
    <w:rsid w:val="00ED1BE1"/>
    <w:rsid w:val="00EE1FE0"/>
    <w:rsid w:val="00F06C49"/>
    <w:rsid w:val="00F12268"/>
    <w:rsid w:val="00F321B8"/>
    <w:rsid w:val="00F42009"/>
    <w:rsid w:val="00F57E74"/>
    <w:rsid w:val="00F74E31"/>
    <w:rsid w:val="00F867DD"/>
    <w:rsid w:val="00F86DEF"/>
    <w:rsid w:val="00FA0FD8"/>
    <w:rsid w:val="00FA1A5E"/>
    <w:rsid w:val="00FA3347"/>
    <w:rsid w:val="00FD1ABA"/>
    <w:rsid w:val="00FE453B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9B1FA"/>
  <w15:docId w15:val="{45AB2C91-7F45-4600-8967-1325D4A2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1FE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EC1FE4"/>
    <w:rPr>
      <w:rFonts w:cs="Times New Roman"/>
    </w:rPr>
  </w:style>
  <w:style w:type="character" w:styleId="a6">
    <w:name w:val="Hyperlink"/>
    <w:basedOn w:val="a0"/>
    <w:uiPriority w:val="99"/>
    <w:rsid w:val="00EC1FE4"/>
    <w:rPr>
      <w:rFonts w:cs="Times New Roman"/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EC1FE4"/>
    <w:pPr>
      <w:spacing w:after="240"/>
      <w:jc w:val="center"/>
    </w:pPr>
    <w:rPr>
      <w:sz w:val="36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EC1F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1F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B80F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0F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2F66AF"/>
    <w:rPr>
      <w:b/>
      <w:bCs/>
    </w:rPr>
  </w:style>
  <w:style w:type="paragraph" w:styleId="ad">
    <w:name w:val="Normal (Web)"/>
    <w:basedOn w:val="a"/>
    <w:uiPriority w:val="99"/>
    <w:unhideWhenUsed/>
    <w:rsid w:val="002F66AF"/>
    <w:pPr>
      <w:spacing w:after="150"/>
    </w:pPr>
    <w:rPr>
      <w:sz w:val="24"/>
      <w:szCs w:val="24"/>
    </w:rPr>
  </w:style>
  <w:style w:type="paragraph" w:customStyle="1" w:styleId="ConsPlusNonformat">
    <w:name w:val="ConsPlusNonformat"/>
    <w:rsid w:val="005F19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laceholder Text"/>
    <w:basedOn w:val="a0"/>
    <w:uiPriority w:val="99"/>
    <w:semiHidden/>
    <w:rsid w:val="002542A8"/>
    <w:rPr>
      <w:color w:val="808080"/>
    </w:rPr>
  </w:style>
  <w:style w:type="paragraph" w:styleId="af">
    <w:name w:val="List Paragraph"/>
    <w:basedOn w:val="a"/>
    <w:uiPriority w:val="34"/>
    <w:qFormat/>
    <w:rsid w:val="004D2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Layout" Target="diagrams/layout2.xml"/><Relationship Id="rId26" Type="http://schemas.openxmlformats.org/officeDocument/2006/relationships/diagramColors" Target="diagrams/colors3.xml"/><Relationship Id="rId3" Type="http://schemas.openxmlformats.org/officeDocument/2006/relationships/customXml" Target="../customXml/item3.xml"/><Relationship Id="rId21" Type="http://schemas.microsoft.com/office/2007/relationships/diagramDrawing" Target="diagrams/drawing2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Data" Target="diagrams/data2.xml"/><Relationship Id="rId25" Type="http://schemas.openxmlformats.org/officeDocument/2006/relationships/diagramQuickStyle" Target="diagrams/quickStyle3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diagramColors" Target="diagrams/colors2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diagramLayout" Target="diagrams/layout3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diagramData" Target="diagrams/data3.xml"/><Relationship Id="rId28" Type="http://schemas.openxmlformats.org/officeDocument/2006/relationships/chart" Target="charts/chart2.xml"/><Relationship Id="rId10" Type="http://schemas.openxmlformats.org/officeDocument/2006/relationships/endnotes" Target="endnotes.xml"/><Relationship Id="rId19" Type="http://schemas.openxmlformats.org/officeDocument/2006/relationships/diagramQuickStyle" Target="diagrams/quickStyle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hyperlink" Target="http://tzn.sakhalin.gov.ru/fileadmin/docs/koruptsiya/documenti/Prikaz-N84-2019.docx" TargetMode="External"/><Relationship Id="rId27" Type="http://schemas.microsoft.com/office/2007/relationships/diagramDrawing" Target="diagrams/drawing3.xml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Мероприятия антикоррупционной направленности, проведенные в агентстве</a:t>
            </a:r>
            <a:r>
              <a:rPr lang="ru-RU" sz="1000" baseline="0"/>
              <a:t> в 2020 году</a:t>
            </a:r>
            <a:endParaRPr lang="ru-RU" sz="1000"/>
          </a:p>
        </c:rich>
      </c:tx>
      <c:layout>
        <c:manualLayout>
          <c:xMode val="edge"/>
          <c:yMode val="edge"/>
          <c:x val="0.1142473485457175"/>
          <c:y val="2.7198672704763777E-6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289187212254206"/>
          <c:y val="0.33198326771653541"/>
          <c:w val="0.36302105094006104"/>
          <c:h val="0.81925303378528458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ln>
              <a:solidFill>
                <a:schemeClr val="tx1">
                  <a:alpha val="52000"/>
                </a:schemeClr>
              </a:solidFill>
            </a:ln>
          </c:spPr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C7-4504-A3FA-37A03A18C157}"/>
                </c:ext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C7-4504-A3FA-37A03A18C157}"/>
                </c:ext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C7-4504-A3FA-37A03A18C157}"/>
                </c:ext>
              </c:extLst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C7-4504-A3FA-37A03A18C157}"/>
                </c:ext>
              </c:extLst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5C7-4504-A3FA-37A03A18C15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Вводный тренинг при поступлении на службу/работу, консультирование по вопросам противодействия коррупции</c:v>
                </c:pt>
                <c:pt idx="1">
                  <c:v>Проведение беседы, консультирование служащего, планирующего увольнение, заполнение памятки об обязанностх бывшего служащего</c:v>
                </c:pt>
                <c:pt idx="2">
                  <c:v>Проведение семинаров, совещаний, коллегий и т.п.</c:v>
                </c:pt>
                <c:pt idx="3">
                  <c:v>Ознакомление служащих для применения в работе с методической информацией</c:v>
                </c:pt>
                <c:pt idx="4">
                  <c:v>Иное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2</c:v>
                </c:pt>
                <c:pt idx="3">
                  <c:v>13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5C7-4504-A3FA-37A03A18C1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6.2412248910248144E-2"/>
          <c:y val="8.3144450693663302E-2"/>
          <c:w val="0.87401955496227979"/>
          <c:h val="0.3043583334105886"/>
        </c:manualLayout>
      </c:layout>
      <c:overlay val="1"/>
      <c:txPr>
        <a:bodyPr/>
        <a:lstStyle/>
        <a:p>
          <a:pPr>
            <a:defRPr sz="9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Результаты опроса</a:t>
            </a:r>
            <a:r>
              <a:rPr lang="ru-RU" sz="1000" baseline="0"/>
              <a:t> граждан на тему "Как вы оцениваете работу по противодействию коррупции в 2019 году, проводимую управлением контрольно-правовой и кадровой работы агентства по труду и занятости населения Сахалинской области"</a:t>
            </a:r>
            <a:endParaRPr lang="ru-RU" sz="1000"/>
          </a:p>
        </c:rich>
      </c:tx>
      <c:layout>
        <c:manualLayout>
          <c:xMode val="edge"/>
          <c:yMode val="edge"/>
          <c:x val="0.1142473485457175"/>
          <c:y val="2.7198672704763777E-6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289187212254206"/>
          <c:y val="0.33198326771653541"/>
          <c:w val="0.36302105094006104"/>
          <c:h val="0.81925303378528458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ln>
              <a:solidFill>
                <a:schemeClr val="tx1">
                  <a:alpha val="52000"/>
                </a:schemeClr>
              </a:solidFill>
            </a:ln>
          </c:spPr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DFD-40EC-ADE6-CDCD6F0F4563}"/>
                </c:ext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DFD-40EC-ADE6-CDCD6F0F4563}"/>
                </c:ext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DFD-40EC-ADE6-CDCD6F0F4563}"/>
                </c:ext>
              </c:extLst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DFD-40EC-ADE6-CDCD6F0F4563}"/>
                </c:ext>
              </c:extLst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DFD-40EC-ADE6-CDCD6F0F456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Высокий уровень</c:v>
                </c:pt>
                <c:pt idx="1">
                  <c:v>Средний уровень</c:v>
                </c:pt>
                <c:pt idx="2">
                  <c:v>Низкий уровень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31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DFD-40EC-ADE6-CDCD6F0F45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6.4513972323446953E-2"/>
          <c:y val="0.19195687429315239"/>
          <c:w val="0.87401955496227979"/>
          <c:h val="9.4355354970872524E-2"/>
        </c:manualLayout>
      </c:layout>
      <c:overlay val="1"/>
      <c:txPr>
        <a:bodyPr/>
        <a:lstStyle/>
        <a:p>
          <a:pPr>
            <a:defRPr sz="900" baseline="0"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A0BC13-ED45-4A32-89F8-25EDC810D3CB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53AE477C-2A53-4036-BA83-7911C31C02E8}">
      <dgm:prSet phldrT="[Текст]" custT="1"/>
      <dgm:spPr>
        <a:solidFill>
          <a:schemeClr val="tx2">
            <a:lumMod val="20000"/>
            <a:lumOff val="80000"/>
            <a:alpha val="61000"/>
          </a:schemeClr>
        </a:solidFill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</a:rPr>
            <a:t>В 3 и 4 квартале 2020 года осуществлялось обучение для лиц, впервые поступивших на службу, по утвержденной распоряжением агентства учебной программе "Противодействие коррупции и профилактика коррупционных правонарушений в системе государственной гражданской службы". В 3 квартале обучение пройдено 3 служащими, в 4 квартале - 2 служащими</a:t>
          </a:r>
        </a:p>
      </dgm:t>
    </dgm:pt>
    <dgm:pt modelId="{3CF56538-00AC-4A0F-956E-AB867135C31A}" type="parTrans" cxnId="{D6AF367A-7F65-4964-83D8-E4676B8EDD51}">
      <dgm:prSet/>
      <dgm:spPr/>
      <dgm:t>
        <a:bodyPr/>
        <a:lstStyle/>
        <a:p>
          <a:endParaRPr lang="ru-RU"/>
        </a:p>
      </dgm:t>
    </dgm:pt>
    <dgm:pt modelId="{2AF5C243-AB81-41A4-9334-27B1BF829A5F}" type="sibTrans" cxnId="{D6AF367A-7F65-4964-83D8-E4676B8EDD51}">
      <dgm:prSet/>
      <dgm:spPr/>
      <dgm:t>
        <a:bodyPr/>
        <a:lstStyle/>
        <a:p>
          <a:endParaRPr lang="ru-RU"/>
        </a:p>
      </dgm:t>
    </dgm:pt>
    <dgm:pt modelId="{7CBCA265-1F14-4A9B-8D05-B56DBF8DDC06}">
      <dgm:prSet custT="1"/>
      <dgm:spPr>
        <a:solidFill>
          <a:schemeClr val="tx2">
            <a:lumMod val="20000"/>
            <a:lumOff val="80000"/>
            <a:alpha val="61000"/>
          </a:schemeClr>
        </a:solidFill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</a:rPr>
            <a:t>Активно осуществлялось просвещение служащих на тему антикоррупционного поведения, предостережения от совершения коррупционных правонарушений и формирования осознания неотвратимости наказания путем проведения вводного тренинга для граждан, впервые поступающих на государственную гражданскую службу в агентство, регулярных тренингов (бесед), консультирования служащих</a:t>
          </a:r>
        </a:p>
      </dgm:t>
    </dgm:pt>
    <dgm:pt modelId="{4BAF482A-2B75-45F0-9948-239FED96884A}" type="parTrans" cxnId="{EFC21456-DB1A-4497-BA2C-1EA52AC94DCD}">
      <dgm:prSet/>
      <dgm:spPr/>
      <dgm:t>
        <a:bodyPr/>
        <a:lstStyle/>
        <a:p>
          <a:endParaRPr lang="ru-RU"/>
        </a:p>
      </dgm:t>
    </dgm:pt>
    <dgm:pt modelId="{C783A53C-3129-4261-8F7A-1EF6496F6B94}" type="sibTrans" cxnId="{EFC21456-DB1A-4497-BA2C-1EA52AC94DCD}">
      <dgm:prSet/>
      <dgm:spPr/>
      <dgm:t>
        <a:bodyPr/>
        <a:lstStyle/>
        <a:p>
          <a:endParaRPr lang="ru-RU"/>
        </a:p>
      </dgm:t>
    </dgm:pt>
    <dgm:pt modelId="{70E57C8B-7B23-4E02-8ABB-6B9771446D42}">
      <dgm:prSet custT="1"/>
      <dgm:spPr>
        <a:solidFill>
          <a:schemeClr val="tx2">
            <a:lumMod val="20000"/>
            <a:lumOff val="80000"/>
            <a:alpha val="61000"/>
          </a:schemeClr>
        </a:solidFill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</a:rPr>
            <a:t>Аналогичные мероприятия проводились в отношении работников агентства и директоров подведомственных учреждений</a:t>
          </a:r>
        </a:p>
      </dgm:t>
    </dgm:pt>
    <dgm:pt modelId="{18D0FB27-840C-488F-A437-EFB05497CA4C}" type="parTrans" cxnId="{8F917095-B38F-4BDE-954A-8F3B21CA8D1E}">
      <dgm:prSet/>
      <dgm:spPr/>
      <dgm:t>
        <a:bodyPr/>
        <a:lstStyle/>
        <a:p>
          <a:endParaRPr lang="ru-RU"/>
        </a:p>
      </dgm:t>
    </dgm:pt>
    <dgm:pt modelId="{7C73B2DC-44D2-43BA-A525-0F81C6DC3867}" type="sibTrans" cxnId="{8F917095-B38F-4BDE-954A-8F3B21CA8D1E}">
      <dgm:prSet/>
      <dgm:spPr/>
      <dgm:t>
        <a:bodyPr/>
        <a:lstStyle/>
        <a:p>
          <a:endParaRPr lang="ru-RU"/>
        </a:p>
      </dgm:t>
    </dgm:pt>
    <dgm:pt modelId="{CC36EBDC-89CF-4019-8C26-A4BB1244D94A}">
      <dgm:prSet custT="1"/>
      <dgm:spPr>
        <a:solidFill>
          <a:schemeClr val="tx2">
            <a:lumMod val="20000"/>
            <a:lumOff val="80000"/>
            <a:alpha val="61000"/>
          </a:schemeClr>
        </a:solidFill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</a:rPr>
            <a:t>В целях надлежащего соблюдения гражданином, замещавшим должность государственной гражданской службы в агентстве, обязанностей, наступающих после увольнения со службы, служащий агентства, планирующий увольнение, заполнял соответствующую памятку, с ним проводилась беседа</a:t>
          </a:r>
        </a:p>
      </dgm:t>
    </dgm:pt>
    <dgm:pt modelId="{9282728E-C0E9-4643-ACC3-44C28935B18A}" type="parTrans" cxnId="{927E5B84-5832-42C8-B2D0-E768E50C2559}">
      <dgm:prSet/>
      <dgm:spPr/>
      <dgm:t>
        <a:bodyPr/>
        <a:lstStyle/>
        <a:p>
          <a:endParaRPr lang="ru-RU"/>
        </a:p>
      </dgm:t>
    </dgm:pt>
    <dgm:pt modelId="{7C4C768E-2E5F-480E-8B49-D3947F787091}" type="sibTrans" cxnId="{927E5B84-5832-42C8-B2D0-E768E50C2559}">
      <dgm:prSet/>
      <dgm:spPr/>
      <dgm:t>
        <a:bodyPr/>
        <a:lstStyle/>
        <a:p>
          <a:endParaRPr lang="ru-RU"/>
        </a:p>
      </dgm:t>
    </dgm:pt>
    <dgm:pt modelId="{828166FA-1C03-4D23-9830-529CED1EBBEA}" type="pres">
      <dgm:prSet presAssocID="{21A0BC13-ED45-4A32-89F8-25EDC810D3CB}" presName="CompostProcess" presStyleCnt="0">
        <dgm:presLayoutVars>
          <dgm:dir/>
          <dgm:resizeHandles val="exact"/>
        </dgm:presLayoutVars>
      </dgm:prSet>
      <dgm:spPr/>
    </dgm:pt>
    <dgm:pt modelId="{BD991C3D-2E2A-4736-86EA-0CF5E4BBCA44}" type="pres">
      <dgm:prSet presAssocID="{21A0BC13-ED45-4A32-89F8-25EDC810D3CB}" presName="arrow" presStyleLbl="bgShp" presStyleIdx="0" presStyleCnt="1" custScaleX="117647"/>
      <dgm:spPr>
        <a:pattFill prst="pct50">
          <a:fgClr>
            <a:schemeClr val="tx1">
              <a:lumMod val="75000"/>
              <a:lumOff val="25000"/>
            </a:schemeClr>
          </a:fgClr>
          <a:bgClr>
            <a:schemeClr val="bg1"/>
          </a:bgClr>
        </a:pattFill>
      </dgm:spPr>
    </dgm:pt>
    <dgm:pt modelId="{EC58DDC3-626B-4626-B884-08FAA413E2C3}" type="pres">
      <dgm:prSet presAssocID="{21A0BC13-ED45-4A32-89F8-25EDC810D3CB}" presName="linearProcess" presStyleCnt="0"/>
      <dgm:spPr/>
    </dgm:pt>
    <dgm:pt modelId="{D788F312-0DFF-4CAE-A326-8B244918C0C5}" type="pres">
      <dgm:prSet presAssocID="{53AE477C-2A53-4036-BA83-7911C31C02E8}" presName="textNode" presStyleLbl="node1" presStyleIdx="0" presStyleCnt="4" custScaleX="676753" custScaleY="250000" custLinFactX="-47060" custLinFactNeighborX="-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3D65427-9DA2-4222-AACB-E8CD7221EBE6}" type="pres">
      <dgm:prSet presAssocID="{2AF5C243-AB81-41A4-9334-27B1BF829A5F}" presName="sibTrans" presStyleCnt="0"/>
      <dgm:spPr/>
    </dgm:pt>
    <dgm:pt modelId="{CE342BD2-0FF0-4CA0-BA92-74B261F6BB15}" type="pres">
      <dgm:prSet presAssocID="{7CBCA265-1F14-4A9B-8D05-B56DBF8DDC06}" presName="textNode" presStyleLbl="node1" presStyleIdx="1" presStyleCnt="4" custScaleX="580609" custScaleY="250000" custLinFactX="-9297" custLinFactNeighborX="-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A98160F-2984-476A-B2CE-650C3C55A0E6}" type="pres">
      <dgm:prSet presAssocID="{C783A53C-3129-4261-8F7A-1EF6496F6B94}" presName="sibTrans" presStyleCnt="0"/>
      <dgm:spPr/>
    </dgm:pt>
    <dgm:pt modelId="{4979C0A6-C611-4205-98FC-FA3684516240}" type="pres">
      <dgm:prSet presAssocID="{70E57C8B-7B23-4E02-8ABB-6B9771446D42}" presName="textNode" presStyleLbl="node1" presStyleIdx="2" presStyleCnt="4" custScaleX="502596" custScaleY="250000" custLinFactNeighborX="116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15CE800-9582-47CF-8090-7A73127DFD41}" type="pres">
      <dgm:prSet presAssocID="{7C73B2DC-44D2-43BA-A525-0F81C6DC3867}" presName="sibTrans" presStyleCnt="0"/>
      <dgm:spPr/>
    </dgm:pt>
    <dgm:pt modelId="{213CC91B-6A8D-4222-BDE9-13868E97B70E}" type="pres">
      <dgm:prSet presAssocID="{CC36EBDC-89CF-4019-8C26-A4BB1244D94A}" presName="textNode" presStyleLbl="node1" presStyleIdx="3" presStyleCnt="4" custScaleX="646388" custScaleY="250000" custLinFactX="15040" custLinFactNeighborX="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0822D4E-1CE0-4DF9-AEE6-37E08DC22B25}" type="presOf" srcId="{7CBCA265-1F14-4A9B-8D05-B56DBF8DDC06}" destId="{CE342BD2-0FF0-4CA0-BA92-74B261F6BB15}" srcOrd="0" destOrd="0" presId="urn:microsoft.com/office/officeart/2005/8/layout/hProcess9"/>
    <dgm:cxn modelId="{927E5B84-5832-42C8-B2D0-E768E50C2559}" srcId="{21A0BC13-ED45-4A32-89F8-25EDC810D3CB}" destId="{CC36EBDC-89CF-4019-8C26-A4BB1244D94A}" srcOrd="3" destOrd="0" parTransId="{9282728E-C0E9-4643-ACC3-44C28935B18A}" sibTransId="{7C4C768E-2E5F-480E-8B49-D3947F787091}"/>
    <dgm:cxn modelId="{D6AF367A-7F65-4964-83D8-E4676B8EDD51}" srcId="{21A0BC13-ED45-4A32-89F8-25EDC810D3CB}" destId="{53AE477C-2A53-4036-BA83-7911C31C02E8}" srcOrd="0" destOrd="0" parTransId="{3CF56538-00AC-4A0F-956E-AB867135C31A}" sibTransId="{2AF5C243-AB81-41A4-9334-27B1BF829A5F}"/>
    <dgm:cxn modelId="{8F917095-B38F-4BDE-954A-8F3B21CA8D1E}" srcId="{21A0BC13-ED45-4A32-89F8-25EDC810D3CB}" destId="{70E57C8B-7B23-4E02-8ABB-6B9771446D42}" srcOrd="2" destOrd="0" parTransId="{18D0FB27-840C-488F-A437-EFB05497CA4C}" sibTransId="{7C73B2DC-44D2-43BA-A525-0F81C6DC3867}"/>
    <dgm:cxn modelId="{EFC21456-DB1A-4497-BA2C-1EA52AC94DCD}" srcId="{21A0BC13-ED45-4A32-89F8-25EDC810D3CB}" destId="{7CBCA265-1F14-4A9B-8D05-B56DBF8DDC06}" srcOrd="1" destOrd="0" parTransId="{4BAF482A-2B75-45F0-9948-239FED96884A}" sibTransId="{C783A53C-3129-4261-8F7A-1EF6496F6B94}"/>
    <dgm:cxn modelId="{23E07566-0B72-461B-88D2-17DB2A04606E}" type="presOf" srcId="{53AE477C-2A53-4036-BA83-7911C31C02E8}" destId="{D788F312-0DFF-4CAE-A326-8B244918C0C5}" srcOrd="0" destOrd="0" presId="urn:microsoft.com/office/officeart/2005/8/layout/hProcess9"/>
    <dgm:cxn modelId="{09E93E61-89EE-4EF7-9DCF-AF93BE8FECD4}" type="presOf" srcId="{CC36EBDC-89CF-4019-8C26-A4BB1244D94A}" destId="{213CC91B-6A8D-4222-BDE9-13868E97B70E}" srcOrd="0" destOrd="0" presId="urn:microsoft.com/office/officeart/2005/8/layout/hProcess9"/>
    <dgm:cxn modelId="{BB70FE06-F86B-4213-94DB-E28ADEF7CECC}" type="presOf" srcId="{21A0BC13-ED45-4A32-89F8-25EDC810D3CB}" destId="{828166FA-1C03-4D23-9830-529CED1EBBEA}" srcOrd="0" destOrd="0" presId="urn:microsoft.com/office/officeart/2005/8/layout/hProcess9"/>
    <dgm:cxn modelId="{1248C64C-8BB0-4C46-B125-B88C4F6589A1}" type="presOf" srcId="{70E57C8B-7B23-4E02-8ABB-6B9771446D42}" destId="{4979C0A6-C611-4205-98FC-FA3684516240}" srcOrd="0" destOrd="0" presId="urn:microsoft.com/office/officeart/2005/8/layout/hProcess9"/>
    <dgm:cxn modelId="{95436AD1-FD73-4E85-8D32-086B04092852}" type="presParOf" srcId="{828166FA-1C03-4D23-9830-529CED1EBBEA}" destId="{BD991C3D-2E2A-4736-86EA-0CF5E4BBCA44}" srcOrd="0" destOrd="0" presId="urn:microsoft.com/office/officeart/2005/8/layout/hProcess9"/>
    <dgm:cxn modelId="{5D9ECB0C-376C-4DCA-AFBB-FD776D2799F1}" type="presParOf" srcId="{828166FA-1C03-4D23-9830-529CED1EBBEA}" destId="{EC58DDC3-626B-4626-B884-08FAA413E2C3}" srcOrd="1" destOrd="0" presId="urn:microsoft.com/office/officeart/2005/8/layout/hProcess9"/>
    <dgm:cxn modelId="{1B1C6231-AC03-40BD-8DF6-B06600D367DE}" type="presParOf" srcId="{EC58DDC3-626B-4626-B884-08FAA413E2C3}" destId="{D788F312-0DFF-4CAE-A326-8B244918C0C5}" srcOrd="0" destOrd="0" presId="urn:microsoft.com/office/officeart/2005/8/layout/hProcess9"/>
    <dgm:cxn modelId="{4C878E51-905C-479F-88E0-ADE34967D753}" type="presParOf" srcId="{EC58DDC3-626B-4626-B884-08FAA413E2C3}" destId="{53D65427-9DA2-4222-AACB-E8CD7221EBE6}" srcOrd="1" destOrd="0" presId="urn:microsoft.com/office/officeart/2005/8/layout/hProcess9"/>
    <dgm:cxn modelId="{2FD77B81-9FCB-4EC7-A599-21ABBDBE8C06}" type="presParOf" srcId="{EC58DDC3-626B-4626-B884-08FAA413E2C3}" destId="{CE342BD2-0FF0-4CA0-BA92-74B261F6BB15}" srcOrd="2" destOrd="0" presId="urn:microsoft.com/office/officeart/2005/8/layout/hProcess9"/>
    <dgm:cxn modelId="{8C75B35F-FE24-471D-9A65-A3C94DB030D3}" type="presParOf" srcId="{EC58DDC3-626B-4626-B884-08FAA413E2C3}" destId="{6A98160F-2984-476A-B2CE-650C3C55A0E6}" srcOrd="3" destOrd="0" presId="urn:microsoft.com/office/officeart/2005/8/layout/hProcess9"/>
    <dgm:cxn modelId="{EA9D5260-70D3-406E-B079-694313459C8B}" type="presParOf" srcId="{EC58DDC3-626B-4626-B884-08FAA413E2C3}" destId="{4979C0A6-C611-4205-98FC-FA3684516240}" srcOrd="4" destOrd="0" presId="urn:microsoft.com/office/officeart/2005/8/layout/hProcess9"/>
    <dgm:cxn modelId="{98EE319C-8A16-49CE-AF0E-D3AC1E6DD6B7}" type="presParOf" srcId="{EC58DDC3-626B-4626-B884-08FAA413E2C3}" destId="{315CE800-9582-47CF-8090-7A73127DFD41}" srcOrd="5" destOrd="0" presId="urn:microsoft.com/office/officeart/2005/8/layout/hProcess9"/>
    <dgm:cxn modelId="{35CD7A47-ADBE-48CF-BF12-3B8242ECD2ED}" type="presParOf" srcId="{EC58DDC3-626B-4626-B884-08FAA413E2C3}" destId="{213CC91B-6A8D-4222-BDE9-13868E97B70E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1489E0F-EAE8-4386-9865-5217C02E4D1F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A262D9C-562E-42AD-9CEC-3773E2042D98}">
      <dgm:prSet phldrT="[Текст]" custT="1"/>
      <dgm:spPr>
        <a:xfrm>
          <a:off x="276225" y="30696"/>
          <a:ext cx="3867150" cy="236160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по почтовому адресу агентства</a:t>
          </a:r>
        </a:p>
      </dgm:t>
    </dgm:pt>
    <dgm:pt modelId="{765401AC-B164-45C1-BEA0-539433ADD810}" type="parTrans" cxnId="{FC5AD31C-CCE1-49EF-9E08-8D421882D95E}">
      <dgm:prSet/>
      <dgm:spPr/>
      <dgm:t>
        <a:bodyPr/>
        <a:lstStyle/>
        <a:p>
          <a:endParaRPr lang="ru-RU"/>
        </a:p>
      </dgm:t>
    </dgm:pt>
    <dgm:pt modelId="{3E360B2C-32A9-4AD5-820F-5F319D214456}" type="sibTrans" cxnId="{FC5AD31C-CCE1-49EF-9E08-8D421882D95E}">
      <dgm:prSet/>
      <dgm:spPr/>
      <dgm:t>
        <a:bodyPr/>
        <a:lstStyle/>
        <a:p>
          <a:endParaRPr lang="ru-RU"/>
        </a:p>
      </dgm:t>
    </dgm:pt>
    <dgm:pt modelId="{60CC8EF5-6F0C-4CD7-BF6B-5CEA60727932}">
      <dgm:prSet phldrT="[Текст]" custT="1"/>
      <dgm:spPr>
        <a:xfrm>
          <a:off x="275955" y="393576"/>
          <a:ext cx="3836716" cy="401866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на еженедельном личном приёме руководителя агентства и заместителей руководителя агентства</a:t>
          </a:r>
        </a:p>
      </dgm:t>
    </dgm:pt>
    <dgm:pt modelId="{FA8762AD-4C3F-45CB-95C1-650E85F1FC87}" type="parTrans" cxnId="{BA24C0FD-A484-4741-8028-73F0C510ED0D}">
      <dgm:prSet/>
      <dgm:spPr/>
      <dgm:t>
        <a:bodyPr/>
        <a:lstStyle/>
        <a:p>
          <a:endParaRPr lang="ru-RU"/>
        </a:p>
      </dgm:t>
    </dgm:pt>
    <dgm:pt modelId="{A9B2FEC9-AF0F-4819-9159-412B534402E4}" type="sibTrans" cxnId="{BA24C0FD-A484-4741-8028-73F0C510ED0D}">
      <dgm:prSet/>
      <dgm:spPr/>
      <dgm:t>
        <a:bodyPr/>
        <a:lstStyle/>
        <a:p>
          <a:endParaRPr lang="ru-RU"/>
        </a:p>
      </dgm:t>
    </dgm:pt>
    <dgm:pt modelId="{126092A0-C8AF-4C40-9A94-C310815BDC1B}">
      <dgm:prSet custT="1"/>
      <dgm:spPr>
        <a:xfrm>
          <a:off x="276225" y="922163"/>
          <a:ext cx="3867150" cy="236160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на электронный адрес агентства</a:t>
          </a:r>
        </a:p>
      </dgm:t>
    </dgm:pt>
    <dgm:pt modelId="{794EA2D8-AED4-4B26-9E36-108F59D8DC9E}" type="parTrans" cxnId="{69D86E96-953D-4115-B133-DC040D540147}">
      <dgm:prSet/>
      <dgm:spPr/>
      <dgm:t>
        <a:bodyPr/>
        <a:lstStyle/>
        <a:p>
          <a:endParaRPr lang="ru-RU"/>
        </a:p>
      </dgm:t>
    </dgm:pt>
    <dgm:pt modelId="{87F689BF-74AD-4C75-8792-F8F20C4820A7}" type="sibTrans" cxnId="{69D86E96-953D-4115-B133-DC040D540147}">
      <dgm:prSet/>
      <dgm:spPr/>
      <dgm:t>
        <a:bodyPr/>
        <a:lstStyle/>
        <a:p>
          <a:endParaRPr lang="ru-RU"/>
        </a:p>
      </dgm:t>
    </dgm:pt>
    <dgm:pt modelId="{43E9A87E-EAB9-4A1D-B272-4D8F14A3B827}" type="pres">
      <dgm:prSet presAssocID="{A1489E0F-EAE8-4386-9865-5217C02E4D1F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3C416CB-2F75-46E3-8800-1C36E92D1C24}" type="pres">
      <dgm:prSet presAssocID="{BA262D9C-562E-42AD-9CEC-3773E2042D98}" presName="parentLin" presStyleCnt="0"/>
      <dgm:spPr/>
    </dgm:pt>
    <dgm:pt modelId="{B5B28884-AD03-4709-A5A8-9E8BFFCAB5B1}" type="pres">
      <dgm:prSet presAssocID="{BA262D9C-562E-42AD-9CEC-3773E2042D98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E51326C0-8811-4E1D-A2A9-3FCF3B7405E7}" type="pres">
      <dgm:prSet presAssocID="{BA262D9C-562E-42AD-9CEC-3773E2042D98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E643F7A-C9D1-48C4-A793-BE652F7ECBDD}" type="pres">
      <dgm:prSet presAssocID="{BA262D9C-562E-42AD-9CEC-3773E2042D98}" presName="negativeSpace" presStyleCnt="0"/>
      <dgm:spPr/>
    </dgm:pt>
    <dgm:pt modelId="{31B87D9A-5211-4DCC-8939-8B934D9B36E0}" type="pres">
      <dgm:prSet presAssocID="{BA262D9C-562E-42AD-9CEC-3773E2042D98}" presName="childText" presStyleLbl="conFgAcc1" presStyleIdx="0" presStyleCnt="3">
        <dgm:presLayoutVars>
          <dgm:bulletEnabled val="1"/>
        </dgm:presLayoutVars>
      </dgm:prSet>
      <dgm:spPr>
        <a:xfrm>
          <a:off x="0" y="148776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972D51D8-CB21-4DD8-9E14-4B59EC390351}" type="pres">
      <dgm:prSet presAssocID="{3E360B2C-32A9-4AD5-820F-5F319D214456}" presName="spaceBetweenRectangles" presStyleCnt="0"/>
      <dgm:spPr/>
    </dgm:pt>
    <dgm:pt modelId="{18DA2169-7477-41D9-A3AF-4FB0E23DE691}" type="pres">
      <dgm:prSet presAssocID="{60CC8EF5-6F0C-4CD7-BF6B-5CEA60727932}" presName="parentLin" presStyleCnt="0"/>
      <dgm:spPr/>
    </dgm:pt>
    <dgm:pt modelId="{D25811F4-6A8E-4467-AA68-CB57A3BB4D89}" type="pres">
      <dgm:prSet presAssocID="{60CC8EF5-6F0C-4CD7-BF6B-5CEA60727932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9BED56A0-D58C-4A54-93C6-BB9735693672}" type="pres">
      <dgm:prSet presAssocID="{60CC8EF5-6F0C-4CD7-BF6B-5CEA60727932}" presName="parentText" presStyleLbl="node1" presStyleIdx="1" presStyleCnt="3" custScaleX="99310" custScaleY="17016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787356-A8E4-49EE-A700-D342420939D2}" type="pres">
      <dgm:prSet presAssocID="{60CC8EF5-6F0C-4CD7-BF6B-5CEA60727932}" presName="negativeSpace" presStyleCnt="0"/>
      <dgm:spPr/>
    </dgm:pt>
    <dgm:pt modelId="{E8EBE819-5DEF-4A53-844B-E6B9AC4E1D10}" type="pres">
      <dgm:prSet presAssocID="{60CC8EF5-6F0C-4CD7-BF6B-5CEA60727932}" presName="childText" presStyleLbl="conFgAcc1" presStyleIdx="1" presStyleCnt="3">
        <dgm:presLayoutVars>
          <dgm:bulletEnabled val="1"/>
        </dgm:presLayoutVars>
      </dgm:prSet>
      <dgm:spPr>
        <a:xfrm>
          <a:off x="0" y="677363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B5910375-12DF-49DB-909A-4F0344828B11}" type="pres">
      <dgm:prSet presAssocID="{A9B2FEC9-AF0F-4819-9159-412B534402E4}" presName="spaceBetweenRectangles" presStyleCnt="0"/>
      <dgm:spPr/>
    </dgm:pt>
    <dgm:pt modelId="{9AF178B3-6287-4CBD-BF70-446033D571C1}" type="pres">
      <dgm:prSet presAssocID="{126092A0-C8AF-4C40-9A94-C310815BDC1B}" presName="parentLin" presStyleCnt="0"/>
      <dgm:spPr/>
    </dgm:pt>
    <dgm:pt modelId="{C6AD1C0C-2F92-4356-8C7C-1DC10022E2B7}" type="pres">
      <dgm:prSet presAssocID="{126092A0-C8AF-4C40-9A94-C310815BDC1B}" presName="parentLeftMargin" presStyleLbl="node1" presStyleIdx="1" presStyleCnt="3"/>
      <dgm:spPr/>
      <dgm:t>
        <a:bodyPr/>
        <a:lstStyle/>
        <a:p>
          <a:endParaRPr lang="ru-RU"/>
        </a:p>
      </dgm:t>
    </dgm:pt>
    <dgm:pt modelId="{6C5D6369-110A-435D-A68C-4AAD46080AD7}" type="pres">
      <dgm:prSet presAssocID="{126092A0-C8AF-4C40-9A94-C310815BDC1B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F617CE9-242E-48AF-B20F-467A5524EC62}" type="pres">
      <dgm:prSet presAssocID="{126092A0-C8AF-4C40-9A94-C310815BDC1B}" presName="negativeSpace" presStyleCnt="0"/>
      <dgm:spPr/>
    </dgm:pt>
    <dgm:pt modelId="{6AA9199A-49B1-4CB6-88AE-F7242505B7FF}" type="pres">
      <dgm:prSet presAssocID="{126092A0-C8AF-4C40-9A94-C310815BDC1B}" presName="childText" presStyleLbl="conFgAcc1" presStyleIdx="2" presStyleCnt="3">
        <dgm:presLayoutVars>
          <dgm:bulletEnabled val="1"/>
        </dgm:presLayoutVars>
      </dgm:prSet>
      <dgm:spPr>
        <a:xfrm>
          <a:off x="0" y="1040243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</dgm:ptLst>
  <dgm:cxnLst>
    <dgm:cxn modelId="{F2DF186C-7D07-4F93-9850-DDC3F050DD6D}" type="presOf" srcId="{60CC8EF5-6F0C-4CD7-BF6B-5CEA60727932}" destId="{9BED56A0-D58C-4A54-93C6-BB9735693672}" srcOrd="1" destOrd="0" presId="urn:microsoft.com/office/officeart/2005/8/layout/list1"/>
    <dgm:cxn modelId="{CB6845C0-C590-4198-8ADA-2F488032E995}" type="presOf" srcId="{126092A0-C8AF-4C40-9A94-C310815BDC1B}" destId="{C6AD1C0C-2F92-4356-8C7C-1DC10022E2B7}" srcOrd="0" destOrd="0" presId="urn:microsoft.com/office/officeart/2005/8/layout/list1"/>
    <dgm:cxn modelId="{09F05211-AE20-496E-8065-66B1A1CB6436}" type="presOf" srcId="{BA262D9C-562E-42AD-9CEC-3773E2042D98}" destId="{E51326C0-8811-4E1D-A2A9-3FCF3B7405E7}" srcOrd="1" destOrd="0" presId="urn:microsoft.com/office/officeart/2005/8/layout/list1"/>
    <dgm:cxn modelId="{FC5AD31C-CCE1-49EF-9E08-8D421882D95E}" srcId="{A1489E0F-EAE8-4386-9865-5217C02E4D1F}" destId="{BA262D9C-562E-42AD-9CEC-3773E2042D98}" srcOrd="0" destOrd="0" parTransId="{765401AC-B164-45C1-BEA0-539433ADD810}" sibTransId="{3E360B2C-32A9-4AD5-820F-5F319D214456}"/>
    <dgm:cxn modelId="{94ACE423-4968-4D95-8FC5-23760AD67D91}" type="presOf" srcId="{A1489E0F-EAE8-4386-9865-5217C02E4D1F}" destId="{43E9A87E-EAB9-4A1D-B272-4D8F14A3B827}" srcOrd="0" destOrd="0" presId="urn:microsoft.com/office/officeart/2005/8/layout/list1"/>
    <dgm:cxn modelId="{BA24C0FD-A484-4741-8028-73F0C510ED0D}" srcId="{A1489E0F-EAE8-4386-9865-5217C02E4D1F}" destId="{60CC8EF5-6F0C-4CD7-BF6B-5CEA60727932}" srcOrd="1" destOrd="0" parTransId="{FA8762AD-4C3F-45CB-95C1-650E85F1FC87}" sibTransId="{A9B2FEC9-AF0F-4819-9159-412B534402E4}"/>
    <dgm:cxn modelId="{831ED80F-C075-4C62-99F6-759AAB98110E}" type="presOf" srcId="{60CC8EF5-6F0C-4CD7-BF6B-5CEA60727932}" destId="{D25811F4-6A8E-4467-AA68-CB57A3BB4D89}" srcOrd="0" destOrd="0" presId="urn:microsoft.com/office/officeart/2005/8/layout/list1"/>
    <dgm:cxn modelId="{D3C08A18-C57C-41C3-AD78-9E6AF21FD121}" type="presOf" srcId="{BA262D9C-562E-42AD-9CEC-3773E2042D98}" destId="{B5B28884-AD03-4709-A5A8-9E8BFFCAB5B1}" srcOrd="0" destOrd="0" presId="urn:microsoft.com/office/officeart/2005/8/layout/list1"/>
    <dgm:cxn modelId="{F7F0602B-14D4-4D4C-96D3-69770F180F8D}" type="presOf" srcId="{126092A0-C8AF-4C40-9A94-C310815BDC1B}" destId="{6C5D6369-110A-435D-A68C-4AAD46080AD7}" srcOrd="1" destOrd="0" presId="urn:microsoft.com/office/officeart/2005/8/layout/list1"/>
    <dgm:cxn modelId="{69D86E96-953D-4115-B133-DC040D540147}" srcId="{A1489E0F-EAE8-4386-9865-5217C02E4D1F}" destId="{126092A0-C8AF-4C40-9A94-C310815BDC1B}" srcOrd="2" destOrd="0" parTransId="{794EA2D8-AED4-4B26-9E36-108F59D8DC9E}" sibTransId="{87F689BF-74AD-4C75-8792-F8F20C4820A7}"/>
    <dgm:cxn modelId="{142238A4-E692-4E4B-98D2-A82C0F6AD3F9}" type="presParOf" srcId="{43E9A87E-EAB9-4A1D-B272-4D8F14A3B827}" destId="{73C416CB-2F75-46E3-8800-1C36E92D1C24}" srcOrd="0" destOrd="0" presId="urn:microsoft.com/office/officeart/2005/8/layout/list1"/>
    <dgm:cxn modelId="{271AF6BF-DAC4-4027-8521-CFDCCF1EA65D}" type="presParOf" srcId="{73C416CB-2F75-46E3-8800-1C36E92D1C24}" destId="{B5B28884-AD03-4709-A5A8-9E8BFFCAB5B1}" srcOrd="0" destOrd="0" presId="urn:microsoft.com/office/officeart/2005/8/layout/list1"/>
    <dgm:cxn modelId="{1DAC2A63-FD95-447D-97FA-9E81B573D0EC}" type="presParOf" srcId="{73C416CB-2F75-46E3-8800-1C36E92D1C24}" destId="{E51326C0-8811-4E1D-A2A9-3FCF3B7405E7}" srcOrd="1" destOrd="0" presId="urn:microsoft.com/office/officeart/2005/8/layout/list1"/>
    <dgm:cxn modelId="{EBB7701B-7FF3-4280-B054-CE493062B63F}" type="presParOf" srcId="{43E9A87E-EAB9-4A1D-B272-4D8F14A3B827}" destId="{5E643F7A-C9D1-48C4-A793-BE652F7ECBDD}" srcOrd="1" destOrd="0" presId="urn:microsoft.com/office/officeart/2005/8/layout/list1"/>
    <dgm:cxn modelId="{A0C1F870-C95C-4E8C-A482-F978860D07C3}" type="presParOf" srcId="{43E9A87E-EAB9-4A1D-B272-4D8F14A3B827}" destId="{31B87D9A-5211-4DCC-8939-8B934D9B36E0}" srcOrd="2" destOrd="0" presId="urn:microsoft.com/office/officeart/2005/8/layout/list1"/>
    <dgm:cxn modelId="{54D54E47-1ABA-4B1A-A93B-1A95A129A341}" type="presParOf" srcId="{43E9A87E-EAB9-4A1D-B272-4D8F14A3B827}" destId="{972D51D8-CB21-4DD8-9E14-4B59EC390351}" srcOrd="3" destOrd="0" presId="urn:microsoft.com/office/officeart/2005/8/layout/list1"/>
    <dgm:cxn modelId="{1F9C314F-04A9-4D89-9E8D-A29C4B3C22CC}" type="presParOf" srcId="{43E9A87E-EAB9-4A1D-B272-4D8F14A3B827}" destId="{18DA2169-7477-41D9-A3AF-4FB0E23DE691}" srcOrd="4" destOrd="0" presId="urn:microsoft.com/office/officeart/2005/8/layout/list1"/>
    <dgm:cxn modelId="{D638C754-1A13-4466-AB0D-3CB83FB7159E}" type="presParOf" srcId="{18DA2169-7477-41D9-A3AF-4FB0E23DE691}" destId="{D25811F4-6A8E-4467-AA68-CB57A3BB4D89}" srcOrd="0" destOrd="0" presId="urn:microsoft.com/office/officeart/2005/8/layout/list1"/>
    <dgm:cxn modelId="{2C108B4F-D97D-44FC-88E3-C6C632381373}" type="presParOf" srcId="{18DA2169-7477-41D9-A3AF-4FB0E23DE691}" destId="{9BED56A0-D58C-4A54-93C6-BB9735693672}" srcOrd="1" destOrd="0" presId="urn:microsoft.com/office/officeart/2005/8/layout/list1"/>
    <dgm:cxn modelId="{6FDA7D4D-ED01-4AE4-8EC6-4D713439F3BE}" type="presParOf" srcId="{43E9A87E-EAB9-4A1D-B272-4D8F14A3B827}" destId="{9A787356-A8E4-49EE-A700-D342420939D2}" srcOrd="5" destOrd="0" presId="urn:microsoft.com/office/officeart/2005/8/layout/list1"/>
    <dgm:cxn modelId="{8D067D4D-30D0-4544-8DD6-93F93A8F39BE}" type="presParOf" srcId="{43E9A87E-EAB9-4A1D-B272-4D8F14A3B827}" destId="{E8EBE819-5DEF-4A53-844B-E6B9AC4E1D10}" srcOrd="6" destOrd="0" presId="urn:microsoft.com/office/officeart/2005/8/layout/list1"/>
    <dgm:cxn modelId="{1FEE6F37-FE06-43BA-82AB-71CDABA1513F}" type="presParOf" srcId="{43E9A87E-EAB9-4A1D-B272-4D8F14A3B827}" destId="{B5910375-12DF-49DB-909A-4F0344828B11}" srcOrd="7" destOrd="0" presId="urn:microsoft.com/office/officeart/2005/8/layout/list1"/>
    <dgm:cxn modelId="{F0B6972B-BE98-4796-B417-B9BF2AA6C644}" type="presParOf" srcId="{43E9A87E-EAB9-4A1D-B272-4D8F14A3B827}" destId="{9AF178B3-6287-4CBD-BF70-446033D571C1}" srcOrd="8" destOrd="0" presId="urn:microsoft.com/office/officeart/2005/8/layout/list1"/>
    <dgm:cxn modelId="{6B7AB9CC-1785-4332-B084-30339EF41AAC}" type="presParOf" srcId="{9AF178B3-6287-4CBD-BF70-446033D571C1}" destId="{C6AD1C0C-2F92-4356-8C7C-1DC10022E2B7}" srcOrd="0" destOrd="0" presId="urn:microsoft.com/office/officeart/2005/8/layout/list1"/>
    <dgm:cxn modelId="{8E7AA015-7D66-4AF3-BEB4-707CBC8E7498}" type="presParOf" srcId="{9AF178B3-6287-4CBD-BF70-446033D571C1}" destId="{6C5D6369-110A-435D-A68C-4AAD46080AD7}" srcOrd="1" destOrd="0" presId="urn:microsoft.com/office/officeart/2005/8/layout/list1"/>
    <dgm:cxn modelId="{C3ACC01F-1F72-4D19-86C6-E2393304D965}" type="presParOf" srcId="{43E9A87E-EAB9-4A1D-B272-4D8F14A3B827}" destId="{1F617CE9-242E-48AF-B20F-467A5524EC62}" srcOrd="9" destOrd="0" presId="urn:microsoft.com/office/officeart/2005/8/layout/list1"/>
    <dgm:cxn modelId="{4A16203B-57FB-4E85-948A-0C2E43F4E5BE}" type="presParOf" srcId="{43E9A87E-EAB9-4A1D-B272-4D8F14A3B827}" destId="{6AA9199A-49B1-4CB6-88AE-F7242505B7FF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C496575-19EB-4634-813E-409FFDAE51A9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17BCC4C-D40A-4EC5-923D-8251B4B76F7E}">
      <dgm:prSet phldrT="[Текст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</a:rPr>
            <a:t>- проведения анализа поступающей в агентство информации не только               по существу поставленных вопросов, но и в части возможного обнаружения фактов несоблюдения указанными лицами требований к служебному поведению</a:t>
          </a:r>
        </a:p>
      </dgm:t>
    </dgm:pt>
    <dgm:pt modelId="{87BEF11F-B4EA-46F0-B083-EB2DADF34BB5}" type="parTrans" cxnId="{F3F1C956-A6B0-4DF3-B9A9-50D4DA615FDE}">
      <dgm:prSet/>
      <dgm:spPr/>
      <dgm:t>
        <a:bodyPr/>
        <a:lstStyle/>
        <a:p>
          <a:endParaRPr lang="ru-RU"/>
        </a:p>
      </dgm:t>
    </dgm:pt>
    <dgm:pt modelId="{2A17B1CE-C06E-4F52-AF98-ABCF73793C64}" type="sibTrans" cxnId="{F3F1C956-A6B0-4DF3-B9A9-50D4DA615FDE}">
      <dgm:prSet/>
      <dgm:spPr/>
      <dgm:t>
        <a:bodyPr/>
        <a:lstStyle/>
        <a:p>
          <a:endParaRPr lang="ru-RU"/>
        </a:p>
      </dgm:t>
    </dgm:pt>
    <dgm:pt modelId="{7CBA043B-78C5-4282-82CA-D76247C5030D}">
      <dgm:prSet phldrT="[Текст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</a:rPr>
            <a:t>- анализа информации, указанной в справках о доходах, расходах, об имуществе и обязательствах имущественного характера</a:t>
          </a:r>
        </a:p>
      </dgm:t>
    </dgm:pt>
    <dgm:pt modelId="{94FD3C23-4D76-4AAD-BF6D-FF63EE598AEC}" type="parTrans" cxnId="{76FC94C0-903A-47A5-AA8A-FB521A65BA68}">
      <dgm:prSet/>
      <dgm:spPr/>
      <dgm:t>
        <a:bodyPr/>
        <a:lstStyle/>
        <a:p>
          <a:endParaRPr lang="ru-RU"/>
        </a:p>
      </dgm:t>
    </dgm:pt>
    <dgm:pt modelId="{D3DD195D-4335-44DC-88EE-34C2A902601E}" type="sibTrans" cxnId="{76FC94C0-903A-47A5-AA8A-FB521A65BA68}">
      <dgm:prSet/>
      <dgm:spPr/>
      <dgm:t>
        <a:bodyPr/>
        <a:lstStyle/>
        <a:p>
          <a:endParaRPr lang="ru-RU"/>
        </a:p>
      </dgm:t>
    </dgm:pt>
    <dgm:pt modelId="{F29ED69C-5371-4E91-82DC-382EE59FAB7D}">
      <dgm:prSet phldrT="[Текст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</a:rPr>
            <a:t>- анализа заключенных агентством контрактов на предмет наличия личной заинтересованности членов комиссии агентства по закупкам и рисков возможного возникновения конфликта интересов; анализа перечня подконтрольных субъектов на предмет наличия личной заинтересованности и возможного возникновения конфликта интересов у служащих,  наделенных контрольно-надзорными полномочиями в отношении данных субъектов, а также полномочиями на предоставление государственных услуг</a:t>
          </a:r>
        </a:p>
      </dgm:t>
    </dgm:pt>
    <dgm:pt modelId="{B08FF6F9-350C-43B8-8C95-A0EA525F0037}" type="parTrans" cxnId="{8F549C8C-5637-405E-BCD2-4539F1A67E10}">
      <dgm:prSet/>
      <dgm:spPr/>
      <dgm:t>
        <a:bodyPr/>
        <a:lstStyle/>
        <a:p>
          <a:endParaRPr lang="ru-RU"/>
        </a:p>
      </dgm:t>
    </dgm:pt>
    <dgm:pt modelId="{49942717-0DE2-4AEA-A5E1-B4D450CE7736}" type="sibTrans" cxnId="{8F549C8C-5637-405E-BCD2-4539F1A67E10}">
      <dgm:prSet/>
      <dgm:spPr/>
      <dgm:t>
        <a:bodyPr/>
        <a:lstStyle/>
        <a:p>
          <a:endParaRPr lang="ru-RU"/>
        </a:p>
      </dgm:t>
    </dgm:pt>
    <dgm:pt modelId="{D6EED3C8-8809-461F-82F7-0E24F956F5F1}" type="pres">
      <dgm:prSet presAssocID="{AC496575-19EB-4634-813E-409FFDAE51A9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953C29B-421A-4A4E-BF05-0873B8F17FE0}" type="pres">
      <dgm:prSet presAssocID="{817BCC4C-D40A-4EC5-923D-8251B4B76F7E}" presName="parentLin" presStyleCnt="0"/>
      <dgm:spPr/>
    </dgm:pt>
    <dgm:pt modelId="{C4515FD7-479E-4C1B-9541-032A61C8E06E}" type="pres">
      <dgm:prSet presAssocID="{817BCC4C-D40A-4EC5-923D-8251B4B76F7E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1B3D9796-3675-4057-812F-ED884255C316}" type="pres">
      <dgm:prSet presAssocID="{817BCC4C-D40A-4EC5-923D-8251B4B76F7E}" presName="parentText" presStyleLbl="node1" presStyleIdx="0" presStyleCnt="3" custScaleX="130952" custScaleY="123731" custLinFactNeighborX="-15973" custLinFactNeighborY="4245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807A98-C2E0-49D8-8963-B53878E6C456}" type="pres">
      <dgm:prSet presAssocID="{817BCC4C-D40A-4EC5-923D-8251B4B76F7E}" presName="negativeSpace" presStyleCnt="0"/>
      <dgm:spPr/>
    </dgm:pt>
    <dgm:pt modelId="{171D4A2C-739E-4FB0-944A-B9B67C7F7B5B}" type="pres">
      <dgm:prSet presAssocID="{817BCC4C-D40A-4EC5-923D-8251B4B76F7E}" presName="childText" presStyleLbl="conFgAcc1" presStyleIdx="0" presStyleCnt="3">
        <dgm:presLayoutVars>
          <dgm:bulletEnabled val="1"/>
        </dgm:presLayoutVars>
      </dgm:prSet>
      <dgm:spPr/>
    </dgm:pt>
    <dgm:pt modelId="{75C1EEF4-A373-4066-8432-090F6CAFA188}" type="pres">
      <dgm:prSet presAssocID="{2A17B1CE-C06E-4F52-AF98-ABCF73793C64}" presName="spaceBetweenRectangles" presStyleCnt="0"/>
      <dgm:spPr/>
    </dgm:pt>
    <dgm:pt modelId="{33BC0441-C0F5-4B24-9305-0CE12FFE17B5}" type="pres">
      <dgm:prSet presAssocID="{7CBA043B-78C5-4282-82CA-D76247C5030D}" presName="parentLin" presStyleCnt="0"/>
      <dgm:spPr/>
    </dgm:pt>
    <dgm:pt modelId="{3109C6B0-BB37-48E9-81F9-5574D781734C}" type="pres">
      <dgm:prSet presAssocID="{7CBA043B-78C5-4282-82CA-D76247C5030D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F08C4979-CCB6-4CB7-9054-410D0638DFF9}" type="pres">
      <dgm:prSet presAssocID="{7CBA043B-78C5-4282-82CA-D76247C5030D}" presName="parentText" presStyleLbl="node1" presStyleIdx="1" presStyleCnt="3" custScaleX="130517" custLinFactNeighborX="-2778" custLinFactNeighborY="3742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6F9EE9-170A-46B7-AAE7-77EE1C7F7B3A}" type="pres">
      <dgm:prSet presAssocID="{7CBA043B-78C5-4282-82CA-D76247C5030D}" presName="negativeSpace" presStyleCnt="0"/>
      <dgm:spPr/>
    </dgm:pt>
    <dgm:pt modelId="{29E3FEDE-C7C6-4EBA-84B6-364BB54A4DCE}" type="pres">
      <dgm:prSet presAssocID="{7CBA043B-78C5-4282-82CA-D76247C5030D}" presName="childText" presStyleLbl="conF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CD3FC4-1637-4E94-85F5-426D3DA6CA3D}" type="pres">
      <dgm:prSet presAssocID="{D3DD195D-4335-44DC-88EE-34C2A902601E}" presName="spaceBetweenRectangles" presStyleCnt="0"/>
      <dgm:spPr/>
    </dgm:pt>
    <dgm:pt modelId="{1D785119-D7D6-4A62-89DE-8C8ABE3B376A}" type="pres">
      <dgm:prSet presAssocID="{F29ED69C-5371-4E91-82DC-382EE59FAB7D}" presName="parentLin" presStyleCnt="0"/>
      <dgm:spPr/>
    </dgm:pt>
    <dgm:pt modelId="{BBA95ABF-57E2-405D-A82A-832721E198E3}" type="pres">
      <dgm:prSet presAssocID="{F29ED69C-5371-4E91-82DC-382EE59FAB7D}" presName="parentLeftMargin" presStyleLbl="node1" presStyleIdx="1" presStyleCnt="3"/>
      <dgm:spPr/>
      <dgm:t>
        <a:bodyPr/>
        <a:lstStyle/>
        <a:p>
          <a:endParaRPr lang="ru-RU"/>
        </a:p>
      </dgm:t>
    </dgm:pt>
    <dgm:pt modelId="{FD7EB56B-D553-4CF4-B893-FE5E784238BB}" type="pres">
      <dgm:prSet presAssocID="{F29ED69C-5371-4E91-82DC-382EE59FAB7D}" presName="parentText" presStyleLbl="node1" presStyleIdx="2" presStyleCnt="3" custScaleX="131261" custScaleY="216801" custLinFactNeighborX="-27805" custLinFactNeighborY="3942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FD9B004-DBA2-42F9-A6D7-4132AA222B6A}" type="pres">
      <dgm:prSet presAssocID="{F29ED69C-5371-4E91-82DC-382EE59FAB7D}" presName="negativeSpace" presStyleCnt="0"/>
      <dgm:spPr/>
    </dgm:pt>
    <dgm:pt modelId="{0DF7FEBE-044A-4ACA-AFA6-D4DE019C3312}" type="pres">
      <dgm:prSet presAssocID="{F29ED69C-5371-4E91-82DC-382EE59FAB7D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58E512D4-2AE8-434B-A701-9E15D2844ACC}" type="presOf" srcId="{AC496575-19EB-4634-813E-409FFDAE51A9}" destId="{D6EED3C8-8809-461F-82F7-0E24F956F5F1}" srcOrd="0" destOrd="0" presId="urn:microsoft.com/office/officeart/2005/8/layout/list1"/>
    <dgm:cxn modelId="{75BF7AF7-504E-4FC9-AC2A-2209510F3729}" type="presOf" srcId="{7CBA043B-78C5-4282-82CA-D76247C5030D}" destId="{F08C4979-CCB6-4CB7-9054-410D0638DFF9}" srcOrd="1" destOrd="0" presId="urn:microsoft.com/office/officeart/2005/8/layout/list1"/>
    <dgm:cxn modelId="{76FC94C0-903A-47A5-AA8A-FB521A65BA68}" srcId="{AC496575-19EB-4634-813E-409FFDAE51A9}" destId="{7CBA043B-78C5-4282-82CA-D76247C5030D}" srcOrd="1" destOrd="0" parTransId="{94FD3C23-4D76-4AAD-BF6D-FF63EE598AEC}" sibTransId="{D3DD195D-4335-44DC-88EE-34C2A902601E}"/>
    <dgm:cxn modelId="{8F549C8C-5637-405E-BCD2-4539F1A67E10}" srcId="{AC496575-19EB-4634-813E-409FFDAE51A9}" destId="{F29ED69C-5371-4E91-82DC-382EE59FAB7D}" srcOrd="2" destOrd="0" parTransId="{B08FF6F9-350C-43B8-8C95-A0EA525F0037}" sibTransId="{49942717-0DE2-4AEA-A5E1-B4D450CE7736}"/>
    <dgm:cxn modelId="{ACA72A20-23B3-4472-8C27-67523D135422}" type="presOf" srcId="{817BCC4C-D40A-4EC5-923D-8251B4B76F7E}" destId="{C4515FD7-479E-4C1B-9541-032A61C8E06E}" srcOrd="0" destOrd="0" presId="urn:microsoft.com/office/officeart/2005/8/layout/list1"/>
    <dgm:cxn modelId="{955BFA34-F05A-48FF-94FB-33DDBAE823FB}" type="presOf" srcId="{817BCC4C-D40A-4EC5-923D-8251B4B76F7E}" destId="{1B3D9796-3675-4057-812F-ED884255C316}" srcOrd="1" destOrd="0" presId="urn:microsoft.com/office/officeart/2005/8/layout/list1"/>
    <dgm:cxn modelId="{FE9EA7C9-7980-48D4-99F2-9BFA89947895}" type="presOf" srcId="{F29ED69C-5371-4E91-82DC-382EE59FAB7D}" destId="{FD7EB56B-D553-4CF4-B893-FE5E784238BB}" srcOrd="1" destOrd="0" presId="urn:microsoft.com/office/officeart/2005/8/layout/list1"/>
    <dgm:cxn modelId="{61001D26-D71C-4EEA-BF5A-C6EC130F7C9C}" type="presOf" srcId="{F29ED69C-5371-4E91-82DC-382EE59FAB7D}" destId="{BBA95ABF-57E2-405D-A82A-832721E198E3}" srcOrd="0" destOrd="0" presId="urn:microsoft.com/office/officeart/2005/8/layout/list1"/>
    <dgm:cxn modelId="{F3F1C956-A6B0-4DF3-B9A9-50D4DA615FDE}" srcId="{AC496575-19EB-4634-813E-409FFDAE51A9}" destId="{817BCC4C-D40A-4EC5-923D-8251B4B76F7E}" srcOrd="0" destOrd="0" parTransId="{87BEF11F-B4EA-46F0-B083-EB2DADF34BB5}" sibTransId="{2A17B1CE-C06E-4F52-AF98-ABCF73793C64}"/>
    <dgm:cxn modelId="{5BAA2477-2795-4E50-82CB-4FFE0FFF3827}" type="presOf" srcId="{7CBA043B-78C5-4282-82CA-D76247C5030D}" destId="{3109C6B0-BB37-48E9-81F9-5574D781734C}" srcOrd="0" destOrd="0" presId="urn:microsoft.com/office/officeart/2005/8/layout/list1"/>
    <dgm:cxn modelId="{78034781-0FF4-405D-9036-7587E4E23E5B}" type="presParOf" srcId="{D6EED3C8-8809-461F-82F7-0E24F956F5F1}" destId="{2953C29B-421A-4A4E-BF05-0873B8F17FE0}" srcOrd="0" destOrd="0" presId="urn:microsoft.com/office/officeart/2005/8/layout/list1"/>
    <dgm:cxn modelId="{2600133A-00D0-44D9-9893-CA18FC3EE41C}" type="presParOf" srcId="{2953C29B-421A-4A4E-BF05-0873B8F17FE0}" destId="{C4515FD7-479E-4C1B-9541-032A61C8E06E}" srcOrd="0" destOrd="0" presId="urn:microsoft.com/office/officeart/2005/8/layout/list1"/>
    <dgm:cxn modelId="{054A43A0-7794-4895-88B2-8F7CD367C25F}" type="presParOf" srcId="{2953C29B-421A-4A4E-BF05-0873B8F17FE0}" destId="{1B3D9796-3675-4057-812F-ED884255C316}" srcOrd="1" destOrd="0" presId="urn:microsoft.com/office/officeart/2005/8/layout/list1"/>
    <dgm:cxn modelId="{509712CA-A10E-4B6E-9FDA-E14D0B88A1A1}" type="presParOf" srcId="{D6EED3C8-8809-461F-82F7-0E24F956F5F1}" destId="{52807A98-C2E0-49D8-8963-B53878E6C456}" srcOrd="1" destOrd="0" presId="urn:microsoft.com/office/officeart/2005/8/layout/list1"/>
    <dgm:cxn modelId="{39A64507-B1E1-434D-B5C0-881A3EEA0322}" type="presParOf" srcId="{D6EED3C8-8809-461F-82F7-0E24F956F5F1}" destId="{171D4A2C-739E-4FB0-944A-B9B67C7F7B5B}" srcOrd="2" destOrd="0" presId="urn:microsoft.com/office/officeart/2005/8/layout/list1"/>
    <dgm:cxn modelId="{DCAB3C43-D951-48ED-92E7-19519EDAAB5F}" type="presParOf" srcId="{D6EED3C8-8809-461F-82F7-0E24F956F5F1}" destId="{75C1EEF4-A373-4066-8432-090F6CAFA188}" srcOrd="3" destOrd="0" presId="urn:microsoft.com/office/officeart/2005/8/layout/list1"/>
    <dgm:cxn modelId="{2F1F66D1-23F9-4D25-A048-262B8ADCED9E}" type="presParOf" srcId="{D6EED3C8-8809-461F-82F7-0E24F956F5F1}" destId="{33BC0441-C0F5-4B24-9305-0CE12FFE17B5}" srcOrd="4" destOrd="0" presId="urn:microsoft.com/office/officeart/2005/8/layout/list1"/>
    <dgm:cxn modelId="{08548886-777B-4332-B637-DDEB5937E247}" type="presParOf" srcId="{33BC0441-C0F5-4B24-9305-0CE12FFE17B5}" destId="{3109C6B0-BB37-48E9-81F9-5574D781734C}" srcOrd="0" destOrd="0" presId="urn:microsoft.com/office/officeart/2005/8/layout/list1"/>
    <dgm:cxn modelId="{E7B486DE-FD8A-4ACF-A57D-DE6E2DA22839}" type="presParOf" srcId="{33BC0441-C0F5-4B24-9305-0CE12FFE17B5}" destId="{F08C4979-CCB6-4CB7-9054-410D0638DFF9}" srcOrd="1" destOrd="0" presId="urn:microsoft.com/office/officeart/2005/8/layout/list1"/>
    <dgm:cxn modelId="{503B3E7D-E7CE-452A-9E5C-53DBAE657390}" type="presParOf" srcId="{D6EED3C8-8809-461F-82F7-0E24F956F5F1}" destId="{2C6F9EE9-170A-46B7-AAE7-77EE1C7F7B3A}" srcOrd="5" destOrd="0" presId="urn:microsoft.com/office/officeart/2005/8/layout/list1"/>
    <dgm:cxn modelId="{F540F5C3-90CF-48FC-BDEA-2220B31F94E8}" type="presParOf" srcId="{D6EED3C8-8809-461F-82F7-0E24F956F5F1}" destId="{29E3FEDE-C7C6-4EBA-84B6-364BB54A4DCE}" srcOrd="6" destOrd="0" presId="urn:microsoft.com/office/officeart/2005/8/layout/list1"/>
    <dgm:cxn modelId="{C27BC903-70A0-4080-A9EC-F2CFA64CDE1F}" type="presParOf" srcId="{D6EED3C8-8809-461F-82F7-0E24F956F5F1}" destId="{29CD3FC4-1637-4E94-85F5-426D3DA6CA3D}" srcOrd="7" destOrd="0" presId="urn:microsoft.com/office/officeart/2005/8/layout/list1"/>
    <dgm:cxn modelId="{585A6F32-1F3B-41C8-A9BB-E1C24E52F1E9}" type="presParOf" srcId="{D6EED3C8-8809-461F-82F7-0E24F956F5F1}" destId="{1D785119-D7D6-4A62-89DE-8C8ABE3B376A}" srcOrd="8" destOrd="0" presId="urn:microsoft.com/office/officeart/2005/8/layout/list1"/>
    <dgm:cxn modelId="{C93414D4-A68D-4673-87D8-ECC055A056B0}" type="presParOf" srcId="{1D785119-D7D6-4A62-89DE-8C8ABE3B376A}" destId="{BBA95ABF-57E2-405D-A82A-832721E198E3}" srcOrd="0" destOrd="0" presId="urn:microsoft.com/office/officeart/2005/8/layout/list1"/>
    <dgm:cxn modelId="{7FDE8C7C-4770-4374-8503-41F4AFE75AEA}" type="presParOf" srcId="{1D785119-D7D6-4A62-89DE-8C8ABE3B376A}" destId="{FD7EB56B-D553-4CF4-B893-FE5E784238BB}" srcOrd="1" destOrd="0" presId="urn:microsoft.com/office/officeart/2005/8/layout/list1"/>
    <dgm:cxn modelId="{804067BB-B0B1-4109-ACC7-8FC6B08D0154}" type="presParOf" srcId="{D6EED3C8-8809-461F-82F7-0E24F956F5F1}" destId="{1FD9B004-DBA2-42F9-A6D7-4132AA222B6A}" srcOrd="9" destOrd="0" presId="urn:microsoft.com/office/officeart/2005/8/layout/list1"/>
    <dgm:cxn modelId="{89680F83-8D81-4F90-ADFC-9B33E0C632C0}" type="presParOf" srcId="{D6EED3C8-8809-461F-82F7-0E24F956F5F1}" destId="{0DF7FEBE-044A-4ACA-AFA6-D4DE019C331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D991C3D-2E2A-4736-86EA-0CF5E4BBCA44}">
      <dsp:nvSpPr>
        <dsp:cNvPr id="0" name=""/>
        <dsp:cNvSpPr/>
      </dsp:nvSpPr>
      <dsp:spPr>
        <a:xfrm>
          <a:off x="1" y="0"/>
          <a:ext cx="6446516" cy="3200400"/>
        </a:xfrm>
        <a:prstGeom prst="rightArrow">
          <a:avLst/>
        </a:prstGeom>
        <a:pattFill prst="pct50">
          <a:fgClr>
            <a:schemeClr val="tx1">
              <a:lumMod val="75000"/>
              <a:lumOff val="25000"/>
            </a:schemeClr>
          </a:fgClr>
          <a:bgClr>
            <a:schemeClr val="bg1"/>
          </a:bgClr>
        </a:patt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88F312-0DFF-4CAE-A326-8B244918C0C5}">
      <dsp:nvSpPr>
        <dsp:cNvPr id="0" name=""/>
        <dsp:cNvSpPr/>
      </dsp:nvSpPr>
      <dsp:spPr>
        <a:xfrm>
          <a:off x="0" y="0"/>
          <a:ext cx="1701206" cy="3200400"/>
        </a:xfrm>
        <a:prstGeom prst="roundRect">
          <a:avLst/>
        </a:prstGeom>
        <a:solidFill>
          <a:schemeClr val="tx2">
            <a:lumMod val="20000"/>
            <a:lumOff val="80000"/>
            <a:alpha val="61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В 3 и 4 квартале 2020 года осуществлялось обучение для лиц, впервые поступивших на службу, по утвержденной распоряжением агентства учебной программе "Противодействие коррупции и профилактика коррупционных правонарушений в системе государственной гражданской службы". В 3 квартале обучение пройдено 3 служащими, в 4 квартале - 2 служащими</a:t>
          </a:r>
        </a:p>
      </dsp:txBody>
      <dsp:txXfrm>
        <a:off x="83046" y="83046"/>
        <a:ext cx="1535114" cy="3034308"/>
      </dsp:txXfrm>
    </dsp:sp>
    <dsp:sp modelId="{CE342BD2-0FF0-4CA0-BA92-74B261F6BB15}">
      <dsp:nvSpPr>
        <dsp:cNvPr id="0" name=""/>
        <dsp:cNvSpPr/>
      </dsp:nvSpPr>
      <dsp:spPr>
        <a:xfrm>
          <a:off x="1827423" y="0"/>
          <a:ext cx="1459521" cy="3200400"/>
        </a:xfrm>
        <a:prstGeom prst="roundRect">
          <a:avLst/>
        </a:prstGeom>
        <a:solidFill>
          <a:schemeClr val="tx2">
            <a:lumMod val="20000"/>
            <a:lumOff val="80000"/>
            <a:alpha val="61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Активно осуществлялось просвещение служащих на тему антикоррупционного поведения, предостережения от совершения коррупционных правонарушений и формирования осознания неотвратимости наказания путем проведения вводного тренинга для граждан, впервые поступающих на государственную гражданскую службу в агентство, регулярных тренингов (бесед), консультирования служащих</a:t>
          </a:r>
        </a:p>
      </dsp:txBody>
      <dsp:txXfrm>
        <a:off x="1898671" y="71248"/>
        <a:ext cx="1317025" cy="3057904"/>
      </dsp:txXfrm>
    </dsp:sp>
    <dsp:sp modelId="{4979C0A6-C611-4205-98FC-FA3684516240}">
      <dsp:nvSpPr>
        <dsp:cNvPr id="0" name=""/>
        <dsp:cNvSpPr/>
      </dsp:nvSpPr>
      <dsp:spPr>
        <a:xfrm>
          <a:off x="3376247" y="0"/>
          <a:ext cx="1263414" cy="3200400"/>
        </a:xfrm>
        <a:prstGeom prst="roundRect">
          <a:avLst/>
        </a:prstGeom>
        <a:solidFill>
          <a:schemeClr val="tx2">
            <a:lumMod val="20000"/>
            <a:lumOff val="80000"/>
            <a:alpha val="61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Аналогичные мероприятия проводились в отношении работников агентства и директоров подведомственных учреждений</a:t>
          </a:r>
        </a:p>
      </dsp:txBody>
      <dsp:txXfrm>
        <a:off x="3437922" y="61675"/>
        <a:ext cx="1140064" cy="3077050"/>
      </dsp:txXfrm>
    </dsp:sp>
    <dsp:sp modelId="{213CC91B-6A8D-4222-BDE9-13868E97B70E}">
      <dsp:nvSpPr>
        <dsp:cNvPr id="0" name=""/>
        <dsp:cNvSpPr/>
      </dsp:nvSpPr>
      <dsp:spPr>
        <a:xfrm>
          <a:off x="4742639" y="0"/>
          <a:ext cx="1624875" cy="3200400"/>
        </a:xfrm>
        <a:prstGeom prst="roundRect">
          <a:avLst/>
        </a:prstGeom>
        <a:solidFill>
          <a:schemeClr val="tx2">
            <a:lumMod val="20000"/>
            <a:lumOff val="80000"/>
            <a:alpha val="61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В целях надлежащего соблюдения гражданином, замещавшим должность государственной гражданской службы в агентстве, обязанностей, наступающих после увольнения со службы, служащий агентства, планирующий увольнение, заполнял соответствующую памятку, с ним проводилась беседа</a:t>
          </a:r>
        </a:p>
      </dsp:txBody>
      <dsp:txXfrm>
        <a:off x="4821959" y="79320"/>
        <a:ext cx="1466235" cy="304176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1B87D9A-5211-4DCC-8939-8B934D9B36E0}">
      <dsp:nvSpPr>
        <dsp:cNvPr id="0" name=""/>
        <dsp:cNvSpPr/>
      </dsp:nvSpPr>
      <dsp:spPr>
        <a:xfrm>
          <a:off x="0" y="148776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1326C0-8811-4E1D-A2A9-3FCF3B7405E7}">
      <dsp:nvSpPr>
        <dsp:cNvPr id="0" name=""/>
        <dsp:cNvSpPr/>
      </dsp:nvSpPr>
      <dsp:spPr>
        <a:xfrm>
          <a:off x="276225" y="30696"/>
          <a:ext cx="3867150" cy="236160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169" tIns="0" rIns="14616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по почтовому адресу агентства</a:t>
          </a:r>
        </a:p>
      </dsp:txBody>
      <dsp:txXfrm>
        <a:off x="287753" y="42224"/>
        <a:ext cx="3844094" cy="213104"/>
      </dsp:txXfrm>
    </dsp:sp>
    <dsp:sp modelId="{E8EBE819-5DEF-4A53-844B-E6B9AC4E1D10}">
      <dsp:nvSpPr>
        <dsp:cNvPr id="0" name=""/>
        <dsp:cNvSpPr/>
      </dsp:nvSpPr>
      <dsp:spPr>
        <a:xfrm>
          <a:off x="0" y="677363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ED56A0-D58C-4A54-93C6-BB9735693672}">
      <dsp:nvSpPr>
        <dsp:cNvPr id="0" name=""/>
        <dsp:cNvSpPr/>
      </dsp:nvSpPr>
      <dsp:spPr>
        <a:xfrm>
          <a:off x="275955" y="393576"/>
          <a:ext cx="3836716" cy="401866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169" tIns="0" rIns="14616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на еженедельном личном приёме руководителя агентства и заместителей руководителя агентства</a:t>
          </a:r>
        </a:p>
      </dsp:txBody>
      <dsp:txXfrm>
        <a:off x="295572" y="413193"/>
        <a:ext cx="3797482" cy="362632"/>
      </dsp:txXfrm>
    </dsp:sp>
    <dsp:sp modelId="{6AA9199A-49B1-4CB6-88AE-F7242505B7FF}">
      <dsp:nvSpPr>
        <dsp:cNvPr id="0" name=""/>
        <dsp:cNvSpPr/>
      </dsp:nvSpPr>
      <dsp:spPr>
        <a:xfrm>
          <a:off x="0" y="1040243"/>
          <a:ext cx="5524500" cy="2016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C5D6369-110A-435D-A68C-4AAD46080AD7}">
      <dsp:nvSpPr>
        <dsp:cNvPr id="0" name=""/>
        <dsp:cNvSpPr/>
      </dsp:nvSpPr>
      <dsp:spPr>
        <a:xfrm>
          <a:off x="276225" y="922163"/>
          <a:ext cx="3867150" cy="236160"/>
        </a:xfrm>
        <a:prstGeom prst="roundRect">
          <a:avLst/>
        </a:prstGeom>
        <a:solidFill>
          <a:srgbClr val="1F497D">
            <a:lumMod val="20000"/>
            <a:lumOff val="8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169" tIns="0" rIns="146169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 на электронный адрес агентства</a:t>
          </a:r>
        </a:p>
      </dsp:txBody>
      <dsp:txXfrm>
        <a:off x="287753" y="933691"/>
        <a:ext cx="3844094" cy="21310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71D4A2C-739E-4FB0-944A-B9B67C7F7B5B}">
      <dsp:nvSpPr>
        <dsp:cNvPr id="0" name=""/>
        <dsp:cNvSpPr/>
      </dsp:nvSpPr>
      <dsp:spPr>
        <a:xfrm>
          <a:off x="0" y="528146"/>
          <a:ext cx="5486400" cy="529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B3D9796-3675-4057-812F-ED884255C316}">
      <dsp:nvSpPr>
        <dsp:cNvPr id="0" name=""/>
        <dsp:cNvSpPr/>
      </dsp:nvSpPr>
      <dsp:spPr>
        <a:xfrm>
          <a:off x="230502" y="334260"/>
          <a:ext cx="5029185" cy="76703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</a:rPr>
            <a:t>- проведения анализа поступающей в агентство информации не только               по существу поставленных вопросов, но и в части возможного обнаружения фактов несоблюдения указанными лицами требований к служебному поведению</a:t>
          </a:r>
        </a:p>
      </dsp:txBody>
      <dsp:txXfrm>
        <a:off x="267945" y="371703"/>
        <a:ext cx="4954299" cy="692147"/>
      </dsp:txXfrm>
    </dsp:sp>
    <dsp:sp modelId="{29E3FEDE-C7C6-4EBA-84B6-364BB54A4DCE}">
      <dsp:nvSpPr>
        <dsp:cNvPr id="0" name=""/>
        <dsp:cNvSpPr/>
      </dsp:nvSpPr>
      <dsp:spPr>
        <a:xfrm>
          <a:off x="0" y="1480706"/>
          <a:ext cx="5486400" cy="529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08C4979-CCB6-4CB7-9054-410D0638DFF9}">
      <dsp:nvSpPr>
        <dsp:cNvPr id="0" name=""/>
        <dsp:cNvSpPr/>
      </dsp:nvSpPr>
      <dsp:spPr>
        <a:xfrm>
          <a:off x="266699" y="1402776"/>
          <a:ext cx="5012479" cy="61992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</a:rPr>
            <a:t>- анализа информации, указанной в справках о доходах, расходах, об имуществе и обязательствах имущественного характера</a:t>
          </a:r>
        </a:p>
      </dsp:txBody>
      <dsp:txXfrm>
        <a:off x="296961" y="1433038"/>
        <a:ext cx="4951955" cy="559396"/>
      </dsp:txXfrm>
    </dsp:sp>
    <dsp:sp modelId="{0DF7FEBE-044A-4ACA-AFA6-D4DE019C3312}">
      <dsp:nvSpPr>
        <dsp:cNvPr id="0" name=""/>
        <dsp:cNvSpPr/>
      </dsp:nvSpPr>
      <dsp:spPr>
        <a:xfrm>
          <a:off x="0" y="3157339"/>
          <a:ext cx="5486400" cy="529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D7EB56B-D553-4CF4-B893-FE5E784238BB}">
      <dsp:nvSpPr>
        <dsp:cNvPr id="0" name=""/>
        <dsp:cNvSpPr/>
      </dsp:nvSpPr>
      <dsp:spPr>
        <a:xfrm>
          <a:off x="197851" y="2367697"/>
          <a:ext cx="5036129" cy="134399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</a:rPr>
            <a:t>- анализа заключенных агентством контрактов на предмет наличия личной заинтересованности членов комиссии агентства по закупкам и рисков возможного возникновения конфликта интересов; анализа перечня подконтрольных субъектов на предмет наличия личной заинтересованности и возможного возникновения конфликта интересов у служащих,  наделенных контрольно-надзорными полномочиями в отношении данных субъектов, а также полномочиями на предоставление государственных услуг</a:t>
          </a:r>
        </a:p>
      </dsp:txBody>
      <dsp:txXfrm>
        <a:off x="263459" y="2433305"/>
        <a:ext cx="4904913" cy="12127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e764b8c7aeb768ef81d34f9d6fc9501f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1c4bd7f22a5c2d4e9525bfea9a75c1c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118-02</RubricIndex>
    <ObjectTypeId xmlns="D7192FFF-C2B2-4F10-B7A4-C791C93B1729">2</ObjectTypeId>
    <DocGroupLink xmlns="D7192FFF-C2B2-4F10-B7A4-C791C93B1729">1303</DocGroupLink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0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6D765-EE8D-4195-993E-0C03C258A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1CB3D-1936-406B-9089-74B399529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7FFB66-C0BA-4A8C-81C4-E8FC9BB2FD5D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FF60582-7C58-4BA9-AA25-C90ABCAF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7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Агентство по труду и занятости</vt:lpstr>
    </vt:vector>
  </TitlesOfParts>
  <Company/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Агентство по труду и занятости</dc:title>
  <dc:creator>Мельникова Ирина Петровна</dc:creator>
  <cp:lastModifiedBy>Астащенко Альбина Владимировна</cp:lastModifiedBy>
  <cp:revision>108</cp:revision>
  <cp:lastPrinted>2020-12-28T23:08:00Z</cp:lastPrinted>
  <dcterms:created xsi:type="dcterms:W3CDTF">2016-12-21T01:59:00Z</dcterms:created>
  <dcterms:modified xsi:type="dcterms:W3CDTF">2020-12-29T03:40:00Z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