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50F" w:rsidRDefault="0014250F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4250F" w:rsidRDefault="0014250F">
      <w:pPr>
        <w:pStyle w:val="ConsPlusNormal"/>
        <w:outlineLvl w:val="0"/>
      </w:pPr>
    </w:p>
    <w:p w:rsidR="0014250F" w:rsidRDefault="0014250F">
      <w:pPr>
        <w:pStyle w:val="ConsPlusTitle"/>
        <w:jc w:val="center"/>
        <w:outlineLvl w:val="0"/>
      </w:pPr>
      <w:r>
        <w:t>ПРАВИТЕЛЬСТВО САХАЛИНСКОЙ ОБЛАСТИ</w:t>
      </w:r>
    </w:p>
    <w:p w:rsidR="0014250F" w:rsidRDefault="0014250F">
      <w:pPr>
        <w:pStyle w:val="ConsPlusTitle"/>
        <w:jc w:val="center"/>
      </w:pPr>
    </w:p>
    <w:p w:rsidR="0014250F" w:rsidRDefault="0014250F">
      <w:pPr>
        <w:pStyle w:val="ConsPlusTitle"/>
        <w:jc w:val="center"/>
      </w:pPr>
      <w:r>
        <w:t>ПОСТАНОВЛЕНИЕ</w:t>
      </w:r>
    </w:p>
    <w:p w:rsidR="0014250F" w:rsidRDefault="0014250F">
      <w:pPr>
        <w:pStyle w:val="ConsPlusTitle"/>
        <w:jc w:val="center"/>
      </w:pPr>
      <w:r>
        <w:t>от 25 августа 2016 г. N 424</w:t>
      </w:r>
    </w:p>
    <w:p w:rsidR="0014250F" w:rsidRDefault="0014250F">
      <w:pPr>
        <w:pStyle w:val="ConsPlusTitle"/>
        <w:jc w:val="center"/>
      </w:pPr>
    </w:p>
    <w:p w:rsidR="0014250F" w:rsidRDefault="0014250F">
      <w:pPr>
        <w:pStyle w:val="ConsPlusTitle"/>
        <w:jc w:val="center"/>
      </w:pPr>
      <w:r>
        <w:t>ОБ УСТАНОВЛЕНИИ ДОПОЛНИТЕЛЬНЫХ ГАРАНТИЙ</w:t>
      </w:r>
    </w:p>
    <w:p w:rsidR="0014250F" w:rsidRDefault="0014250F">
      <w:pPr>
        <w:pStyle w:val="ConsPlusTitle"/>
        <w:jc w:val="center"/>
      </w:pPr>
      <w:r>
        <w:t>И МЕР, НАПРАВЛЕННЫХ НА ОБУСТРОЙСТВО И ОБЕСПЕЧЕНИЕ</w:t>
      </w:r>
    </w:p>
    <w:p w:rsidR="0014250F" w:rsidRDefault="0014250F">
      <w:pPr>
        <w:pStyle w:val="ConsPlusTitle"/>
        <w:jc w:val="center"/>
      </w:pPr>
      <w:r>
        <w:t>ЖИЗНЕДЕЯТЕЛЬНОСТИ УЧАСТНИКОВ ГОСУДАРСТВЕННОЙ ПРОГРАММЫ</w:t>
      </w:r>
    </w:p>
    <w:p w:rsidR="0014250F" w:rsidRDefault="0014250F">
      <w:pPr>
        <w:pStyle w:val="ConsPlusTitle"/>
        <w:jc w:val="center"/>
      </w:pPr>
      <w:r>
        <w:t>ПО ОКАЗАНИЮ СОДЕЙСТВИЯ ДОБРОВОЛЬНОМУ ПЕРЕСЕЛЕНИЮ</w:t>
      </w:r>
    </w:p>
    <w:p w:rsidR="0014250F" w:rsidRDefault="0014250F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14250F" w:rsidRDefault="0014250F">
      <w:pPr>
        <w:pStyle w:val="ConsPlusTitle"/>
        <w:jc w:val="center"/>
      </w:pPr>
      <w:r>
        <w:t>ЗА РУБЕЖОМ, И ЧЛЕНОВ ИХ СЕМЕЙ, В САХАЛИНСКОЙ ОБЛАСТИ</w:t>
      </w:r>
    </w:p>
    <w:p w:rsidR="0014250F" w:rsidRDefault="001425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4250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50F" w:rsidRDefault="001425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50F" w:rsidRDefault="0014250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Сахалинской области</w:t>
            </w:r>
          </w:p>
          <w:p w:rsidR="0014250F" w:rsidRDefault="001425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17.07.2018 </w:t>
            </w:r>
            <w:hyperlink r:id="rId5" w:history="1">
              <w:r>
                <w:rPr>
                  <w:color w:val="0000FF"/>
                </w:rPr>
                <w:t>N 349</w:t>
              </w:r>
            </w:hyperlink>
            <w:r>
              <w:rPr>
                <w:color w:val="392C69"/>
              </w:rPr>
              <w:t xml:space="preserve">, от 21.05.2019 </w:t>
            </w:r>
            <w:hyperlink r:id="rId6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 xml:space="preserve">, от 13.08.2020 </w:t>
            </w:r>
            <w:hyperlink r:id="rId7" w:history="1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>,</w:t>
            </w:r>
          </w:p>
          <w:p w:rsidR="0014250F" w:rsidRDefault="001425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22.12.2020 </w:t>
            </w:r>
            <w:hyperlink r:id="rId8" w:history="1">
              <w:r>
                <w:rPr>
                  <w:color w:val="0000FF"/>
                </w:rPr>
                <w:t>N 601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пунктом 24</w:t>
        </w:r>
      </w:hyperlink>
      <w:r>
        <w:t xml:space="preserve">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22.06.2006 N 637 "О мерах по оказанию содействия добровольному переселению в Российскую Федерацию соотечественников, проживающих за рубежом", в целях реализации </w:t>
      </w:r>
      <w:hyperlink r:id="rId10" w:history="1">
        <w:r>
          <w:rPr>
            <w:color w:val="0000FF"/>
          </w:rPr>
          <w:t>подпрограммы</w:t>
        </w:r>
      </w:hyperlink>
      <w:r>
        <w:t xml:space="preserve"> "Оказание содействия добровольному переселению в Сахалинскую область соотечественников, проживающих за рубежом" государственной программы Сахалинской области "Содействие занятости населения Сахалинской области", утвержденной постановлением Правительства Сахалинской области от 05.04.2013 N 166, Правительство Сахалинской области постановляет:</w:t>
      </w:r>
    </w:p>
    <w:p w:rsidR="0014250F" w:rsidRDefault="0014250F">
      <w:pPr>
        <w:pStyle w:val="ConsPlusNormal"/>
        <w:jc w:val="both"/>
      </w:pPr>
      <w:r>
        <w:t xml:space="preserve">(преамбула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ind w:firstLine="540"/>
        <w:jc w:val="both"/>
      </w:pPr>
      <w:r>
        <w:t xml:space="preserve">1. Установить следующие дополнительные гарантии и меры, направленные на обустройство и обеспечение жизнедеятельности участников Государственной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их семей, в Сахалинской области, финансируемые за счет средств бюджета Сахалинской области: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1.1. организация профессионального обучения и дополнительного профессионального образования участника 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его семьи;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1.2. организация информационной и консультационной поддержки соотечественников, участников Государственной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их семей;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1.3. предоставление компенсации части расходов участникам Государственной </w:t>
      </w:r>
      <w:hyperlink r:id="rId15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прибывшим в Сахалинскую область из-за рубежа, на временное размещение на период не более 6 месяцев;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1.4. проведение медицинского освидетельствования участников Государственной </w:t>
      </w:r>
      <w:hyperlink r:id="rId16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их семей для получения разрешения на </w:t>
      </w:r>
      <w:r>
        <w:lastRenderedPageBreak/>
        <w:t>временное проживание.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48" w:history="1">
        <w:r>
          <w:rPr>
            <w:color w:val="0000FF"/>
          </w:rPr>
          <w:t>Порядок</w:t>
        </w:r>
      </w:hyperlink>
      <w:r>
        <w:t xml:space="preserve"> организации профессионального обучения и дополнительного профессионального образования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его семьи (прилагается).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43" w:history="1">
        <w:r>
          <w:rPr>
            <w:color w:val="0000FF"/>
          </w:rPr>
          <w:t>Порядок</w:t>
        </w:r>
      </w:hyperlink>
      <w:r>
        <w:t xml:space="preserve"> организации информационной и консультационной поддержки соотечественников,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их семей (прилагается).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4. Утвердить </w:t>
      </w:r>
      <w:hyperlink w:anchor="P187" w:history="1">
        <w:r>
          <w:rPr>
            <w:color w:val="0000FF"/>
          </w:rPr>
          <w:t>Порядок</w:t>
        </w:r>
      </w:hyperlink>
      <w:r>
        <w:t xml:space="preserve"> предоставления компенсации части расходов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прибывшим в Сахалинскую область из-за рубежа, на временное размещение на период не более 6 месяцев (прилагается).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w:anchor="P270" w:history="1">
        <w:r>
          <w:rPr>
            <w:color w:val="0000FF"/>
          </w:rPr>
          <w:t>Порядок</w:t>
        </w:r>
      </w:hyperlink>
      <w:r>
        <w:t xml:space="preserve"> проведения медицинского освидетельствования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их семей для получения разрешения на временное проживание (прилагается).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>6. Признать утратившими силу постановления Правительства Сахалинской области: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- от 13.02.2014 </w:t>
      </w:r>
      <w:hyperlink r:id="rId17" w:history="1">
        <w:r>
          <w:rPr>
            <w:color w:val="0000FF"/>
          </w:rPr>
          <w:t>N 66</w:t>
        </w:r>
      </w:hyperlink>
      <w:r>
        <w:t xml:space="preserve"> "Об утверждении Порядка реализации дополнительных гарантий по профессиональному обучению и дополнительному профессиональному образованию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рубежом";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 xml:space="preserve">- от 14.03.2014 </w:t>
      </w:r>
      <w:hyperlink r:id="rId18" w:history="1">
        <w:r>
          <w:rPr>
            <w:color w:val="0000FF"/>
          </w:rPr>
          <w:t>N 112</w:t>
        </w:r>
      </w:hyperlink>
      <w:r>
        <w:t xml:space="preserve"> "Об утверждении Порядка предоставления компенсации части расходов участникам Государственной программы переселения, прибывшим в Сахалинскую область из-за рубежа, на временное размещение на период не более 6 месяцев".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>7. Опубликовать настоящее постановление в газете "Губернские ведомости", на "Официальном интернет-портале правовой информации" (www.pravo.gov.ru) и разместить на официальном сайте Губернатора и Правительства Сахалинской области (http://admsakhalin.ru).</w:t>
      </w:r>
    </w:p>
    <w:p w:rsidR="0014250F" w:rsidRDefault="0014250F">
      <w:pPr>
        <w:pStyle w:val="ConsPlusNormal"/>
        <w:spacing w:before="220"/>
        <w:ind w:firstLine="540"/>
        <w:jc w:val="both"/>
      </w:pPr>
      <w:r>
        <w:t>8. Настоящее постановление вступает в силу с 1 января 2017 года.</w:t>
      </w: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right"/>
      </w:pPr>
      <w:r>
        <w:t>Председатель Правительства</w:t>
      </w:r>
    </w:p>
    <w:p w:rsidR="0014250F" w:rsidRDefault="0014250F">
      <w:pPr>
        <w:pStyle w:val="ConsPlusNormal"/>
        <w:jc w:val="right"/>
      </w:pPr>
      <w:r>
        <w:t>Сахалинской области</w:t>
      </w:r>
    </w:p>
    <w:p w:rsidR="0014250F" w:rsidRDefault="0014250F">
      <w:pPr>
        <w:pStyle w:val="ConsPlusNormal"/>
        <w:jc w:val="right"/>
      </w:pPr>
      <w:proofErr w:type="spellStart"/>
      <w:r>
        <w:t>В.Г.Щербина</w:t>
      </w:r>
      <w:proofErr w:type="spellEnd"/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</w:p>
    <w:p w:rsidR="0014250F" w:rsidRDefault="0014250F">
      <w:pPr>
        <w:pStyle w:val="ConsPlusNormal"/>
        <w:jc w:val="center"/>
      </w:pPr>
      <w:bookmarkStart w:id="0" w:name="_GoBack"/>
      <w:bookmarkEnd w:id="0"/>
    </w:p>
    <w:sectPr w:rsidR="0014250F" w:rsidSect="002F6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50F"/>
    <w:rsid w:val="000932B0"/>
    <w:rsid w:val="0014250F"/>
    <w:rsid w:val="003A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1B64"/>
  <w15:chartTrackingRefBased/>
  <w15:docId w15:val="{DB038368-1E0F-42FB-897E-6FF91BCE6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2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2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867CD2E0EDDF9FCE7AAA54F5D877EF8DA3DB9A05D4EC31CD9E39FADE4705B7CE43ECDC9B84D63FF055B15F49584410C5F37B0A4E242176B767AF6nFo0A" TargetMode="External"/><Relationship Id="rId13" Type="http://schemas.openxmlformats.org/officeDocument/2006/relationships/hyperlink" Target="consultantplus://offline/ref=F0D867CD2E0EDDF9FCE7B4A85931DB72FBD461B7A15D4396448BE5C8F2B4760E3CA4389B81A81126AA085917EC9ED10E4A0A38nBo3A" TargetMode="External"/><Relationship Id="rId18" Type="http://schemas.openxmlformats.org/officeDocument/2006/relationships/hyperlink" Target="consultantplus://offline/ref=F0D867CD2E0EDDF9FCE7AAA54F5D877EF8DA3DB9A5594AC21FD4BE95A5BD7C597BEB61C8CEA94D60FA1B5B13EC9CD012n4o9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D867CD2E0EDDF9FCE7AAA54F5D877EF8DA3DB9A05D4BC01EDAE39FADE4705B7CE43ECDC9B84D63FF055B16FA9584410C5F37B0A4E242176B767AF6nFo0A" TargetMode="External"/><Relationship Id="rId12" Type="http://schemas.openxmlformats.org/officeDocument/2006/relationships/hyperlink" Target="consultantplus://offline/ref=F0D867CD2E0EDDF9FCE7B4A85931DB72FBD461B7A15D4396448BE5C8F2B4760E3CA4389B81A81126AA085917EC9ED10E4A0A38nBo3A" TargetMode="External"/><Relationship Id="rId17" Type="http://schemas.openxmlformats.org/officeDocument/2006/relationships/hyperlink" Target="consultantplus://offline/ref=F0D867CD2E0EDDF9FCE7AAA54F5D877EF8DA3DB9A55E4EC31DD4BE95A5BD7C597BEB61C8CEA94D60FA1B5B13EC9CD012n4o9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D867CD2E0EDDF9FCE7B4A85931DB72FBD461B7A15D4396448BE5C8F2B4760E3CA4389B81A81126AA085917EC9ED10E4A0A38nBo3A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867CD2E0EDDF9FCE7AAA54F5D877EF8DA3DB9A85D4FC510D4BE95A5BD7C597BEB61DACEF14162FF055B17F9CA81541D0738B7BFFC4308777478nFo5A" TargetMode="External"/><Relationship Id="rId11" Type="http://schemas.openxmlformats.org/officeDocument/2006/relationships/hyperlink" Target="consultantplus://offline/ref=F0D867CD2E0EDDF9FCE7AAA54F5D877EF8DA3DB9A05D4BC01EDAE39FADE4705B7CE43ECDC9B84D63FF055B16FA9584410C5F37B0A4E242176B767AF6nFo0A" TargetMode="External"/><Relationship Id="rId5" Type="http://schemas.openxmlformats.org/officeDocument/2006/relationships/hyperlink" Target="consultantplus://offline/ref=F0D867CD2E0EDDF9FCE7AAA54F5D877EF8DA3DB9A95D4FC71FD4BE95A5BD7C597BEB61DACEF14162FF055B17F9CA81541D0738B7BFFC4308777478nFo5A" TargetMode="External"/><Relationship Id="rId15" Type="http://schemas.openxmlformats.org/officeDocument/2006/relationships/hyperlink" Target="consultantplus://offline/ref=F0D867CD2E0EDDF9FCE7B4A85931DB72FBD461B7A15D4396448BE5C8F2B4760E3CA4389B81A81126AA085917EC9ED10E4A0A38nBo3A" TargetMode="External"/><Relationship Id="rId10" Type="http://schemas.openxmlformats.org/officeDocument/2006/relationships/hyperlink" Target="consultantplus://offline/ref=F0D867CD2E0EDDF9FCE7AAA54F5D877EF8DA3DB9A05D4CC819D6E39FADE4705B7CE43ECDC9B84D6AFF025F19A6CF944545083FACA1FD5C147576n7oBA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0D867CD2E0EDDF9FCE7B4A85931DB72FBD461B7A15D4396448BE5C8F2B4760E3CA438988AFC4264FD0E0F43B6CBDD124D143AB3BFFE4214n7o4A" TargetMode="External"/><Relationship Id="rId14" Type="http://schemas.openxmlformats.org/officeDocument/2006/relationships/hyperlink" Target="consultantplus://offline/ref=F0D867CD2E0EDDF9FCE7B4A85931DB72FBD461B7A15D4396448BE5C8F2B4760E3CA4389B81A81126AA085917EC9ED10E4A0A38nBo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2021-01-25T00:40:00Z</dcterms:created>
  <dcterms:modified xsi:type="dcterms:W3CDTF">2021-01-25T01:00:00Z</dcterms:modified>
</cp:coreProperties>
</file>