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8D" w:rsidRDefault="00CC608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C608D" w:rsidRDefault="00CC608D">
      <w:pPr>
        <w:pStyle w:val="ConsPlusNormal"/>
        <w:outlineLvl w:val="0"/>
      </w:pPr>
    </w:p>
    <w:p w:rsidR="00CC608D" w:rsidRDefault="00CC608D">
      <w:pPr>
        <w:pStyle w:val="ConsPlusTitle"/>
        <w:jc w:val="center"/>
        <w:outlineLvl w:val="0"/>
      </w:pPr>
      <w:r>
        <w:t>ПРАВИТЕЛЬСТВО САХАЛИНСКОЙ ОБЛАСТИ</w:t>
      </w:r>
    </w:p>
    <w:p w:rsidR="00CC608D" w:rsidRDefault="00CC608D">
      <w:pPr>
        <w:pStyle w:val="ConsPlusTitle"/>
        <w:jc w:val="center"/>
      </w:pPr>
    </w:p>
    <w:p w:rsidR="00CC608D" w:rsidRDefault="00CC608D">
      <w:pPr>
        <w:pStyle w:val="ConsPlusTitle"/>
        <w:jc w:val="center"/>
      </w:pPr>
      <w:r>
        <w:t>РАСПОРЯЖЕНИЕ</w:t>
      </w:r>
    </w:p>
    <w:p w:rsidR="00CC608D" w:rsidRDefault="00CC608D">
      <w:pPr>
        <w:pStyle w:val="ConsPlusTitle"/>
        <w:jc w:val="center"/>
      </w:pPr>
      <w:r>
        <w:t>от 30 октября 2020 г. N 668-р</w:t>
      </w:r>
    </w:p>
    <w:p w:rsidR="00CC608D" w:rsidRDefault="00CC608D">
      <w:pPr>
        <w:pStyle w:val="ConsPlusTitle"/>
        <w:jc w:val="center"/>
      </w:pPr>
    </w:p>
    <w:p w:rsidR="00CC608D" w:rsidRDefault="00CC608D">
      <w:pPr>
        <w:pStyle w:val="ConsPlusTitle"/>
        <w:jc w:val="center"/>
      </w:pPr>
      <w:r>
        <w:t>ОБ УТВЕРЖДЕНИИ ПРОГНОЗА ПОТРЕБНОСТИ В КАДРАХ ЭКОНОМИКИ</w:t>
      </w:r>
    </w:p>
    <w:p w:rsidR="00CC608D" w:rsidRDefault="00CC608D">
      <w:pPr>
        <w:pStyle w:val="ConsPlusTitle"/>
        <w:jc w:val="center"/>
      </w:pPr>
      <w:r>
        <w:t>САХАЛИНСКОЙ ОБЛАСТИ НА 2021 - 2027 ГОДЫ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Normal"/>
        <w:ind w:firstLine="540"/>
        <w:jc w:val="both"/>
      </w:pPr>
      <w:r>
        <w:t>В целях обеспечения отраслей экономики области рабочими и специалистами необходимого профессионально-квалификационного состава, координации деятельности органов исполнительной власти Сахалинской области, органов местного самоуправления, работодателей, профессиональных образовательных организаций и органов службы занятости населения на рынке труда и рынке образовательных услуг:</w:t>
      </w: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Прогноз</w:t>
        </w:r>
      </w:hyperlink>
      <w:r>
        <w:t xml:space="preserve"> потребности в кадрах экономики Сахалинской области на 2021 - 2027 годы (далее - Прогноз) (прилагается).</w:t>
      </w:r>
    </w:p>
    <w:p w:rsidR="00CC608D" w:rsidRDefault="00CC608D">
      <w:pPr>
        <w:pStyle w:val="ConsPlusNormal"/>
        <w:spacing w:before="220"/>
        <w:ind w:firstLine="540"/>
        <w:jc w:val="both"/>
      </w:pPr>
      <w:bookmarkStart w:id="0" w:name="P12"/>
      <w:bookmarkEnd w:id="0"/>
      <w:r>
        <w:t>2. Органам исполнительной власти Сахалинской области в рамках полномочий принимать меры, направленные на сбалансированность спроса и предложения рабочей силы в курируемых отраслях экономики, в том числе за счет дополнительного профессионального образования работников, а также целевой подготовки в учреждениях высшего и среднего профессионального образования.</w:t>
      </w:r>
    </w:p>
    <w:p w:rsidR="00CC608D" w:rsidRDefault="00CC608D">
      <w:pPr>
        <w:pStyle w:val="ConsPlusNormal"/>
        <w:spacing w:before="220"/>
        <w:ind w:firstLine="540"/>
        <w:jc w:val="both"/>
      </w:pPr>
      <w:bookmarkStart w:id="1" w:name="P13"/>
      <w:bookmarkEnd w:id="1"/>
      <w:r>
        <w:t>3. Рекомендовать органам местного самоуправления Сахалинской области ежегодно формировать муниципальный заказ на подготовку рабочих и специалистов среднего профессионального образования исходя из прогнозируемого спроса на рынке труда.</w:t>
      </w:r>
    </w:p>
    <w:p w:rsidR="00CC608D" w:rsidRDefault="00CC608D">
      <w:pPr>
        <w:pStyle w:val="ConsPlusNormal"/>
        <w:spacing w:before="220"/>
        <w:ind w:firstLine="540"/>
        <w:jc w:val="both"/>
      </w:pPr>
      <w:bookmarkStart w:id="2" w:name="P14"/>
      <w:bookmarkEnd w:id="2"/>
      <w:r>
        <w:t>4. Министерству образования Сахалинской области, министерству здравоохранения Сахалинской области, министерству культуры и архивного дела Сахалинской области обеспечить ежегодное формирование контрольных цифр приема на обучение в подведомственных профессиональных образовательных организациях с учетом Прогноза, а также заявок органов местного самоуправления Сахалинской области, органов исполнительной власти Сахалинской области, работодателей.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5. Признать утратившими силу распоряжения Правительства Сахалинской области: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 xml:space="preserve">- от 05.08.2019 </w:t>
      </w:r>
      <w:hyperlink r:id="rId5" w:history="1">
        <w:r>
          <w:rPr>
            <w:color w:val="0000FF"/>
          </w:rPr>
          <w:t>N 405-р</w:t>
        </w:r>
      </w:hyperlink>
      <w:r>
        <w:t xml:space="preserve"> "Об утверждении Прогноза потребности в кадрах экономики Сахалинской области на 2019 - 2025 годы", за исключением </w:t>
      </w:r>
      <w:hyperlink r:id="rId6" w:history="1">
        <w:r>
          <w:rPr>
            <w:color w:val="0000FF"/>
          </w:rPr>
          <w:t>пункта 5</w:t>
        </w:r>
      </w:hyperlink>
      <w:r>
        <w:t>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 xml:space="preserve">- от 06.09.2019 </w:t>
      </w:r>
      <w:hyperlink r:id="rId7" w:history="1">
        <w:r>
          <w:rPr>
            <w:color w:val="0000FF"/>
          </w:rPr>
          <w:t>N 509-р</w:t>
        </w:r>
      </w:hyperlink>
      <w:r>
        <w:t xml:space="preserve"> "О внесении изменений в Прогноз потребности в кадрах экономики Сахалинской области на 2019 - 2025 годы, утвержденный распоряжением Правительства Сахалинской области от 05.08.2019 N 405-р".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 xml:space="preserve">6. Контроль за исполнением </w:t>
      </w:r>
      <w:hyperlink w:anchor="P12" w:history="1">
        <w:r>
          <w:rPr>
            <w:color w:val="0000FF"/>
          </w:rPr>
          <w:t>пунктов 2</w:t>
        </w:r>
      </w:hyperlink>
      <w:r>
        <w:t xml:space="preserve">, </w:t>
      </w:r>
      <w:hyperlink w:anchor="P13" w:history="1">
        <w:r>
          <w:rPr>
            <w:color w:val="0000FF"/>
          </w:rPr>
          <w:t>3</w:t>
        </w:r>
      </w:hyperlink>
      <w:r>
        <w:t xml:space="preserve"> настоящего распоряжения возложить на заместителя председателя Правительства Сахалинской области А.В.Зайцева, контроль за исполнением </w:t>
      </w:r>
      <w:hyperlink w:anchor="P14" w:history="1">
        <w:r>
          <w:rPr>
            <w:color w:val="0000FF"/>
          </w:rPr>
          <w:t>пункта 4</w:t>
        </w:r>
      </w:hyperlink>
      <w:r>
        <w:t xml:space="preserve"> настоящего распоряжения возложить на заместителя председателя Правительства Сахалинской области В.Н.Ющука.</w:t>
      </w: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jc w:val="right"/>
      </w:pPr>
      <w:r>
        <w:t>Председатель Правительства</w:t>
      </w:r>
    </w:p>
    <w:p w:rsidR="00CC608D" w:rsidRDefault="00CC608D">
      <w:pPr>
        <w:pStyle w:val="ConsPlusNormal"/>
        <w:jc w:val="right"/>
      </w:pPr>
      <w:r>
        <w:t>Сахалинской области</w:t>
      </w:r>
    </w:p>
    <w:p w:rsidR="00CC608D" w:rsidRDefault="00CC608D">
      <w:pPr>
        <w:pStyle w:val="ConsPlusNormal"/>
        <w:jc w:val="right"/>
      </w:pPr>
      <w:r>
        <w:t>А.В.Белик</w:t>
      </w: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ind w:firstLine="540"/>
        <w:jc w:val="both"/>
      </w:pPr>
    </w:p>
    <w:p w:rsidR="00CC608D" w:rsidRDefault="00CC608D">
      <w:pPr>
        <w:pStyle w:val="ConsPlusNormal"/>
        <w:jc w:val="right"/>
        <w:outlineLvl w:val="0"/>
      </w:pPr>
      <w:r>
        <w:t>Утвержден</w:t>
      </w:r>
    </w:p>
    <w:p w:rsidR="00CC608D" w:rsidRDefault="00CC608D">
      <w:pPr>
        <w:pStyle w:val="ConsPlusNormal"/>
        <w:jc w:val="right"/>
      </w:pPr>
      <w:r>
        <w:t>распоряжением</w:t>
      </w:r>
    </w:p>
    <w:p w:rsidR="00CC608D" w:rsidRDefault="00CC608D">
      <w:pPr>
        <w:pStyle w:val="ConsPlusNormal"/>
        <w:jc w:val="right"/>
      </w:pPr>
      <w:r>
        <w:t>Правительства Сахалинской области</w:t>
      </w:r>
    </w:p>
    <w:p w:rsidR="00CC608D" w:rsidRDefault="00CC608D">
      <w:pPr>
        <w:pStyle w:val="ConsPlusNormal"/>
        <w:jc w:val="right"/>
      </w:pPr>
      <w:r>
        <w:t>от 30.10.2020 N 668-р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Title"/>
        <w:jc w:val="center"/>
      </w:pPr>
      <w:bookmarkStart w:id="3" w:name="P33"/>
      <w:bookmarkEnd w:id="3"/>
      <w:r>
        <w:t>ПРОГНОЗ</w:t>
      </w:r>
    </w:p>
    <w:p w:rsidR="00CC608D" w:rsidRDefault="00CC608D">
      <w:pPr>
        <w:pStyle w:val="ConsPlusTitle"/>
        <w:jc w:val="center"/>
      </w:pPr>
      <w:r>
        <w:t>ПОТРЕБНОСТИ В КАДРАХ ЭКОНОМИКИ САХАЛИНСКОЙ ОБЛАСТИ</w:t>
      </w:r>
    </w:p>
    <w:p w:rsidR="00CC608D" w:rsidRDefault="00CC608D">
      <w:pPr>
        <w:pStyle w:val="ConsPlusTitle"/>
        <w:jc w:val="center"/>
      </w:pPr>
      <w:r>
        <w:t>НА 2021 - 2027 ГОДЫ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Normal"/>
        <w:ind w:firstLine="540"/>
        <w:jc w:val="both"/>
      </w:pPr>
      <w:r>
        <w:t xml:space="preserve">Прогноз потребности в кадрах экономики Сахалинской области на 2021 - 2027 годы (далее - Прогноз) разработан в соответствии с </w:t>
      </w:r>
      <w:hyperlink r:id="rId8" w:history="1">
        <w:r>
          <w:rPr>
            <w:color w:val="0000FF"/>
          </w:rPr>
          <w:t>Регламентом</w:t>
        </w:r>
      </w:hyperlink>
      <w:r>
        <w:t xml:space="preserve"> формирования прогноза потребности в профессиональных кадрах для обеспечения социально-экономического развития Сахалинской области, утвержденным постановлением Правительства Сахалинской области от 14.01.2020 N 13, в целях повышения эффективности подготовки профессиональных кадров для обеспечения социально-экономического развития Сахалинской области.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Прогноз потребности в кадрах экономики Сахалинской области на 2021 - 2027 годы сформирован посредством применения автоматизированной информационной системы прогнозирования. При разработке Прогноза были использованы данные онлайн-опроса работодателей о штатной численности работников организаций в разрезе половозрастной и профессионально-квалификационной структуры рабочих мест. При построении прогнозных оценок учитывались макроэкономические показатели региона, демографическая ситуация, основные показатели рынка труда, объемы запланированных инвестиционных проектов, данные сферы образования и т.д.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В онлайн-анкетировании приняли участие более 700 хозяйствующих субъектов всех видов экономической деятельности со среднесписочной численностью работников 54,4 тыс. человек, что составляет более 30% от среднесписочной численности работников по полному кругу организаций области.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Потребность в кадрах определялась по направлениям подготовки (специальности) среднего профессионального образования и высшего образования.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По прогнозным данным дополнительная потребность в кадрах предприятий и организаций области в период 2021 - 2027 годов составит: 2021 год - 21,6 тыс. человек, 2022 год - 21,9 тыс. человек, 2023 год - 22,2 тыс. человек, 2024 год - 22,7 тыс. человек, 2025 год - 22,9 тыс. человек, 2026 год - 23,2 тыс. человек, 2027 год - 23,6 тыс. человек.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Наибольшую потребность в квалифицированных кадрах будут испытывать организации оптовой и розничной торговли, строительства, транспорта, обрабатывающих производств, образования.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Общая дополнительная потребность в кадрах на 2021 - 2027 годы по уровню профессионального образования распределилась: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высшее образование - 40,1 тыс. человек (25,4% от общей потребности в кадрах);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среднее профессиональное образование по программам подготовки специалистов среднего звена - 54,7 тыс. человек (34,6% от общей потребности в кадрах);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 xml:space="preserve">- среднее профессиональное образование по программам подготовки квалифицированных </w:t>
      </w:r>
      <w:r>
        <w:lastRenderedPageBreak/>
        <w:t>рабочих - 41,0 тыс. человек (25,8% от общей потребности в кадрах);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без профессионального образования - 22,4 тыс. человек (14,2% от общей потребности в кадрах).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В прогнозируемый период наиболее востребованные направления подготовки для высшего образования: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- 08.03.01 Строительство;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- 09.03.01 Информатика и вычислительная техника;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- 44.03.01 Педагогическое образование;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- 10.05.01 Компьютерная безопасность;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- 31.05.01 Лечебное дело.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Среди направлений подготовки среднего профессионального образования: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- 08.02.01 Строительство и эксплуатация зданий и сооружений;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- 09.02.03 Программирование в компьютерных системах;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- 21.02.01 Разработка и эксплуатация нефтяных и газовых месторождений;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- 23.02.03 Техническое обслуживание и ремонт автомобильного транспорта;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- 31.02.01 Лечебное дело;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- 34.02.01 Сестринское дело;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- 35.02.07 Механизация сельского хозяйства;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- 08.01.08 Мастер отделочных строительных работ;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- 19.01.17 Повар, кондитер;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- 21.01.08 Машинист на открытых горных работах;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- 23.01.06 Машинист дорожных и строительных машин.</w:t>
      </w:r>
    </w:p>
    <w:p w:rsidR="00CC608D" w:rsidRDefault="00CC608D">
      <w:pPr>
        <w:pStyle w:val="ConsPlusNormal"/>
        <w:spacing w:before="220"/>
        <w:ind w:firstLine="540"/>
        <w:jc w:val="both"/>
      </w:pPr>
      <w:r>
        <w:t>Данные Прогноза являются основой для формирования и согласования проектов контрольных цифр приема на обучение в профессиональные образовательные организации Сахалинской области, регулирования объемов и профилей подготовки специалистов, открытия новых направлений подготовки, заключения договоров на целевую подготовку кадров, проведения профориентационной работы с молодежью.</w:t>
      </w:r>
    </w:p>
    <w:p w:rsidR="00CC608D" w:rsidRDefault="00CC608D">
      <w:pPr>
        <w:pStyle w:val="ConsPlusNormal"/>
        <w:spacing w:before="220"/>
        <w:ind w:firstLine="540"/>
        <w:jc w:val="both"/>
      </w:pPr>
      <w:hyperlink w:anchor="P84" w:history="1">
        <w:r>
          <w:rPr>
            <w:color w:val="0000FF"/>
          </w:rPr>
          <w:t>Прогноз</w:t>
        </w:r>
      </w:hyperlink>
      <w:r>
        <w:t xml:space="preserve"> кадровой потребности Сахалинской области по видам экономической деятельности на период 2021 - 2027 годов представлен в приложении N 1 к Прогнозу.</w:t>
      </w:r>
    </w:p>
    <w:p w:rsidR="00CC608D" w:rsidRDefault="00CC608D">
      <w:pPr>
        <w:pStyle w:val="ConsPlusNormal"/>
        <w:spacing w:before="220"/>
        <w:ind w:firstLine="540"/>
        <w:jc w:val="both"/>
      </w:pPr>
      <w:hyperlink w:anchor="P272" w:history="1">
        <w:r>
          <w:rPr>
            <w:color w:val="0000FF"/>
          </w:rPr>
          <w:t>Прогноз</w:t>
        </w:r>
      </w:hyperlink>
      <w:r>
        <w:t xml:space="preserve"> потребности в кадрах Сахалинской области по уровням образования на период 2021 - 2027 годов - в приложении N 2 к Прогнозу.</w:t>
      </w:r>
    </w:p>
    <w:p w:rsidR="00CC608D" w:rsidRDefault="00CC608D">
      <w:pPr>
        <w:pStyle w:val="ConsPlusNormal"/>
        <w:spacing w:before="220"/>
        <w:ind w:firstLine="540"/>
        <w:jc w:val="both"/>
      </w:pPr>
      <w:hyperlink w:anchor="P907" w:history="1">
        <w:r>
          <w:rPr>
            <w:color w:val="0000FF"/>
          </w:rPr>
          <w:t>Прогноз</w:t>
        </w:r>
      </w:hyperlink>
      <w:r>
        <w:t xml:space="preserve"> потребности в кадрах по направлениям подготовки (специальностям) на период 2021 - 2027 годов - в приложении N 3 к Прогнозу.</w:t>
      </w: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  <w:jc w:val="right"/>
        <w:outlineLvl w:val="1"/>
      </w:pPr>
      <w:r>
        <w:t>Приложение N 1</w:t>
      </w:r>
    </w:p>
    <w:p w:rsidR="00CC608D" w:rsidRDefault="00CC608D">
      <w:pPr>
        <w:pStyle w:val="ConsPlusNormal"/>
        <w:jc w:val="right"/>
      </w:pPr>
      <w:r>
        <w:t>к Прогнозу</w:t>
      </w:r>
    </w:p>
    <w:p w:rsidR="00CC608D" w:rsidRDefault="00CC608D">
      <w:pPr>
        <w:pStyle w:val="ConsPlusNormal"/>
        <w:jc w:val="right"/>
      </w:pPr>
      <w:r>
        <w:t>потребности в кадрах экономики</w:t>
      </w:r>
    </w:p>
    <w:p w:rsidR="00CC608D" w:rsidRDefault="00CC608D">
      <w:pPr>
        <w:pStyle w:val="ConsPlusNormal"/>
        <w:jc w:val="right"/>
      </w:pPr>
      <w:r>
        <w:t>Сахалинской области</w:t>
      </w:r>
    </w:p>
    <w:p w:rsidR="00CC608D" w:rsidRDefault="00CC608D">
      <w:pPr>
        <w:pStyle w:val="ConsPlusNormal"/>
        <w:jc w:val="right"/>
      </w:pPr>
      <w:r>
        <w:t>на 2021 - 2027 годы,</w:t>
      </w:r>
    </w:p>
    <w:p w:rsidR="00CC608D" w:rsidRDefault="00CC608D">
      <w:pPr>
        <w:pStyle w:val="ConsPlusNormal"/>
        <w:jc w:val="right"/>
      </w:pPr>
      <w:r>
        <w:t>утвержденному распоряжением</w:t>
      </w:r>
    </w:p>
    <w:p w:rsidR="00CC608D" w:rsidRDefault="00CC608D">
      <w:pPr>
        <w:pStyle w:val="ConsPlusNormal"/>
        <w:jc w:val="right"/>
      </w:pPr>
      <w:r>
        <w:t>Правительства Сахалинской области</w:t>
      </w:r>
    </w:p>
    <w:p w:rsidR="00CC608D" w:rsidRDefault="00CC608D">
      <w:pPr>
        <w:pStyle w:val="ConsPlusNormal"/>
        <w:jc w:val="right"/>
      </w:pPr>
      <w:r>
        <w:t>от 30.10.2020 N 668-р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Title"/>
        <w:jc w:val="center"/>
      </w:pPr>
      <w:bookmarkStart w:id="4" w:name="P84"/>
      <w:bookmarkEnd w:id="4"/>
      <w:r>
        <w:t>ПРОГНОЗ</w:t>
      </w:r>
    </w:p>
    <w:p w:rsidR="00CC608D" w:rsidRDefault="00CC608D">
      <w:pPr>
        <w:pStyle w:val="ConsPlusTitle"/>
        <w:jc w:val="center"/>
      </w:pPr>
      <w:r>
        <w:t>КАДРОВОЙ ПОТРЕБНОСТИ САХАЛИНСКОЙ ОБЛАСТИ</w:t>
      </w:r>
    </w:p>
    <w:p w:rsidR="00CC608D" w:rsidRDefault="00CC608D">
      <w:pPr>
        <w:pStyle w:val="ConsPlusTitle"/>
        <w:jc w:val="center"/>
      </w:pPr>
      <w:r>
        <w:t>ПО ВИДАМ ЭКОНОМИЧЕСКОЙ ДЕЯТЕЛЬНОСТИ</w:t>
      </w:r>
    </w:p>
    <w:p w:rsidR="00CC608D" w:rsidRDefault="00CC608D">
      <w:pPr>
        <w:pStyle w:val="ConsPlusTitle"/>
        <w:jc w:val="center"/>
      </w:pPr>
      <w:r>
        <w:t>НА ПЕРИОД 2021 - 2027 ГОДОВ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Normal"/>
        <w:jc w:val="right"/>
      </w:pPr>
      <w:r>
        <w:t>человек</w:t>
      </w:r>
    </w:p>
    <w:p w:rsidR="00CC608D" w:rsidRDefault="00CC608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744"/>
        <w:gridCol w:w="744"/>
        <w:gridCol w:w="744"/>
        <w:gridCol w:w="744"/>
        <w:gridCol w:w="744"/>
        <w:gridCol w:w="744"/>
        <w:gridCol w:w="750"/>
      </w:tblGrid>
      <w:tr w:rsidR="00CC608D">
        <w:tc>
          <w:tcPr>
            <w:tcW w:w="3855" w:type="dxa"/>
          </w:tcPr>
          <w:p w:rsidR="00CC608D" w:rsidRDefault="00CC608D">
            <w:pPr>
              <w:pStyle w:val="ConsPlusNormal"/>
              <w:jc w:val="center"/>
            </w:pPr>
            <w:r>
              <w:t>Виды экономической деятельности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2027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A: Сельское, лесное хозяйство, охота, рыболовство и рыбоводство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1244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1286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1295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1421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1447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1479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1526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B: Добыча полезных ископаемых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1225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1274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1229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1170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1240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1196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1208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C: Обрабатывающие производства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1515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1546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1621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1665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1679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1745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D: Обеспечение электрической энергией, газом и паром; кондиционирование воздуха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1265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1257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1171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1229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1181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1138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1148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F: Строительство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1679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1899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2048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2183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2286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2404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2482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G: Торговля оптовая и розничная; ремонт автотранспортных средств и мотоциклов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2617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2418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2443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2495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2321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2150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1998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H: Транспортировка и хранение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1878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2067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2102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2253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I: Деятельность гостиниц и предприятий общественного питания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774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792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795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861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J: Деятельность в области информации и связи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478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475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534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536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K: Деятельность финансовая и страховая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213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 xml:space="preserve">L: Деятельность по операциям с </w:t>
            </w:r>
            <w:r>
              <w:lastRenderedPageBreak/>
              <w:t>недвижимым имуществом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1064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1056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1025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1033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1004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lastRenderedPageBreak/>
              <w:t>M: Деятельность профессиональная, научная и техническая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588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601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603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N: Деятельность административная и сопутствующие дополнительные услуги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642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586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636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649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590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607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2059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2076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2119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P: Образование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1557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1595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1730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1753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1737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1845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1884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Q: Деятельность в области здравоохранения и социальных услуг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1405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1553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1626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1663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1658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1730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1780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R: Деятельность в области культуры, спорта, организации досуга и развлечений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763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708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767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794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794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S: Предоставление прочих видов услуг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637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646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641</w:t>
            </w:r>
          </w:p>
        </w:tc>
      </w:tr>
      <w:tr w:rsidR="00CC608D">
        <w:tc>
          <w:tcPr>
            <w:tcW w:w="3855" w:type="dxa"/>
          </w:tcPr>
          <w:p w:rsidR="00CC608D" w:rsidRDefault="00CC608D">
            <w:pPr>
              <w:pStyle w:val="ConsPlusNormal"/>
            </w:pPr>
            <w:r>
              <w:t>Итого: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21554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21874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22160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22704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22945</w:t>
            </w:r>
          </w:p>
        </w:tc>
        <w:tc>
          <w:tcPr>
            <w:tcW w:w="744" w:type="dxa"/>
          </w:tcPr>
          <w:p w:rsidR="00CC608D" w:rsidRDefault="00CC608D">
            <w:pPr>
              <w:pStyle w:val="ConsPlusNormal"/>
              <w:jc w:val="center"/>
            </w:pPr>
            <w:r>
              <w:t>23227</w:t>
            </w:r>
          </w:p>
        </w:tc>
        <w:tc>
          <w:tcPr>
            <w:tcW w:w="750" w:type="dxa"/>
          </w:tcPr>
          <w:p w:rsidR="00CC608D" w:rsidRDefault="00CC608D">
            <w:pPr>
              <w:pStyle w:val="ConsPlusNormal"/>
              <w:jc w:val="center"/>
            </w:pPr>
            <w:r>
              <w:t>23630</w:t>
            </w:r>
          </w:p>
        </w:tc>
      </w:tr>
    </w:tbl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  <w:jc w:val="right"/>
        <w:outlineLvl w:val="1"/>
      </w:pPr>
      <w:r>
        <w:t>Приложение N 2</w:t>
      </w:r>
    </w:p>
    <w:p w:rsidR="00CC608D" w:rsidRDefault="00CC608D">
      <w:pPr>
        <w:pStyle w:val="ConsPlusNormal"/>
        <w:jc w:val="right"/>
      </w:pPr>
      <w:r>
        <w:t>к Прогнозу</w:t>
      </w:r>
    </w:p>
    <w:p w:rsidR="00CC608D" w:rsidRDefault="00CC608D">
      <w:pPr>
        <w:pStyle w:val="ConsPlusNormal"/>
        <w:jc w:val="right"/>
      </w:pPr>
      <w:r>
        <w:t>потребности в кадрах экономики</w:t>
      </w:r>
    </w:p>
    <w:p w:rsidR="00CC608D" w:rsidRDefault="00CC608D">
      <w:pPr>
        <w:pStyle w:val="ConsPlusNormal"/>
        <w:jc w:val="right"/>
      </w:pPr>
      <w:r>
        <w:t>Сахалинской области</w:t>
      </w:r>
    </w:p>
    <w:p w:rsidR="00CC608D" w:rsidRDefault="00CC608D">
      <w:pPr>
        <w:pStyle w:val="ConsPlusNormal"/>
        <w:jc w:val="right"/>
      </w:pPr>
      <w:r>
        <w:t>на 2021 - 2027 годы,</w:t>
      </w:r>
    </w:p>
    <w:p w:rsidR="00CC608D" w:rsidRDefault="00CC608D">
      <w:pPr>
        <w:pStyle w:val="ConsPlusNormal"/>
        <w:jc w:val="right"/>
      </w:pPr>
      <w:r>
        <w:t>утвержденному распоряжением</w:t>
      </w:r>
    </w:p>
    <w:p w:rsidR="00CC608D" w:rsidRDefault="00CC608D">
      <w:pPr>
        <w:pStyle w:val="ConsPlusNormal"/>
        <w:jc w:val="right"/>
      </w:pPr>
      <w:r>
        <w:t>Правительства Сахалинской области</w:t>
      </w:r>
    </w:p>
    <w:p w:rsidR="00CC608D" w:rsidRDefault="00CC608D">
      <w:pPr>
        <w:pStyle w:val="ConsPlusNormal"/>
        <w:jc w:val="right"/>
      </w:pPr>
      <w:r>
        <w:t>от 30.10.2020 N 668-р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Title"/>
        <w:jc w:val="center"/>
      </w:pPr>
      <w:bookmarkStart w:id="5" w:name="P272"/>
      <w:bookmarkEnd w:id="5"/>
      <w:r>
        <w:t>ПРОГНОЗ</w:t>
      </w:r>
    </w:p>
    <w:p w:rsidR="00CC608D" w:rsidRDefault="00CC608D">
      <w:pPr>
        <w:pStyle w:val="ConsPlusTitle"/>
        <w:jc w:val="center"/>
      </w:pPr>
      <w:r>
        <w:t>ПОТРЕБНОСТИ В КАДРАХ САХАЛИНСКОЙ ОБЛАСТИ</w:t>
      </w:r>
    </w:p>
    <w:p w:rsidR="00CC608D" w:rsidRDefault="00CC608D">
      <w:pPr>
        <w:pStyle w:val="ConsPlusTitle"/>
        <w:jc w:val="center"/>
      </w:pPr>
      <w:r>
        <w:t>ПО УРОВНЯМ ОБРАЗОВАНИЯ НА ПЕРИОД 2021 - 2027 ГОДОВ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sectPr w:rsidR="00CC608D" w:rsidSect="00F01B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567"/>
        <w:gridCol w:w="737"/>
        <w:gridCol w:w="737"/>
        <w:gridCol w:w="907"/>
        <w:gridCol w:w="567"/>
        <w:gridCol w:w="737"/>
        <w:gridCol w:w="737"/>
        <w:gridCol w:w="907"/>
        <w:gridCol w:w="510"/>
        <w:gridCol w:w="737"/>
        <w:gridCol w:w="737"/>
        <w:gridCol w:w="907"/>
        <w:gridCol w:w="510"/>
        <w:gridCol w:w="737"/>
        <w:gridCol w:w="737"/>
        <w:gridCol w:w="907"/>
        <w:gridCol w:w="510"/>
        <w:gridCol w:w="737"/>
        <w:gridCol w:w="737"/>
        <w:gridCol w:w="907"/>
        <w:gridCol w:w="510"/>
        <w:gridCol w:w="737"/>
        <w:gridCol w:w="794"/>
        <w:gridCol w:w="907"/>
        <w:gridCol w:w="510"/>
        <w:gridCol w:w="737"/>
        <w:gridCol w:w="794"/>
        <w:gridCol w:w="907"/>
      </w:tblGrid>
      <w:tr w:rsidR="00CC608D">
        <w:tc>
          <w:tcPr>
            <w:tcW w:w="2211" w:type="dxa"/>
            <w:vMerge w:val="restart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Виды экономической деятельности</w:t>
            </w:r>
          </w:p>
        </w:tc>
        <w:tc>
          <w:tcPr>
            <w:tcW w:w="20465" w:type="dxa"/>
            <w:gridSpan w:val="28"/>
          </w:tcPr>
          <w:p w:rsidR="00CC608D" w:rsidRDefault="00CC608D">
            <w:pPr>
              <w:pStyle w:val="ConsPlusNormal"/>
              <w:jc w:val="center"/>
            </w:pPr>
            <w:r>
              <w:t>Кадровая потребность по уровням образования, человек</w:t>
            </w:r>
          </w:p>
        </w:tc>
      </w:tr>
      <w:tr w:rsidR="00CC608D">
        <w:tc>
          <w:tcPr>
            <w:tcW w:w="2211" w:type="dxa"/>
            <w:vMerge/>
          </w:tcPr>
          <w:p w:rsidR="00CC608D" w:rsidRDefault="00CC608D"/>
        </w:tc>
        <w:tc>
          <w:tcPr>
            <w:tcW w:w="2948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948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891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891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891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948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2948" w:type="dxa"/>
            <w:gridSpan w:val="4"/>
          </w:tcPr>
          <w:p w:rsidR="00CC608D" w:rsidRDefault="00CC608D">
            <w:pPr>
              <w:pStyle w:val="ConsPlusNormal"/>
              <w:jc w:val="center"/>
            </w:pPr>
            <w:r>
              <w:t>2027</w:t>
            </w:r>
          </w:p>
        </w:tc>
      </w:tr>
      <w:tr w:rsidR="00CC608D">
        <w:tc>
          <w:tcPr>
            <w:tcW w:w="2211" w:type="dxa"/>
            <w:vMerge/>
          </w:tcPr>
          <w:p w:rsidR="00CC608D" w:rsidRDefault="00CC608D"/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ВО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Специальности ПО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Профессии ПО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Без профессионального образования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A: Сельское, лесное хозяйство, охота, рыболовство и рыбоводство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404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B: Добыча полезных ископаемых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166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C: Обрабатывающие производства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566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496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631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236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D: Обеспечение электрической энергией, газом и паром; кондиционирование воздуха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147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 xml:space="preserve">E: Водоснабжение; водоотведение, организация сбора и утилизации отходов, </w:t>
            </w:r>
            <w:r>
              <w:lastRenderedPageBreak/>
              <w:t>деятельность по ликвидации загрязнений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lastRenderedPageBreak/>
              <w:t>F: Строительство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608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655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643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668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468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696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728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731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745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526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G: Торговля оптовая и розничная; ремонт автотранспортных средств и мотоциклов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643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1343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574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1246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585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759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1321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1017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682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638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1245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477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1199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254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H: Транспортировка и хранение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590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606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616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743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627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767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634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653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343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I: Деятельность гостиниц и предприятий общественного питания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131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J: Деятельность в области информации и связи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83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K: Деятельность финансовая и страховая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9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L: Деятельность по операциям с недвижимым имуществом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465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462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105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 xml:space="preserve">M: Деятельность профессиональная, </w:t>
            </w:r>
            <w:r>
              <w:lastRenderedPageBreak/>
              <w:t>научная и техническая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299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lastRenderedPageBreak/>
              <w:t>N: Деятельность административная и сопутствующие дополнительные услуги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43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881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612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676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872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691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711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747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764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845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793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174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P: Образование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687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587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609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679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695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673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718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755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724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782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139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Q: Деятельность в области здравоохранения и социальных услуг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956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997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1031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134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R: Деятельность в области культуры, спорта, организации досуга и развлечений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73</w:t>
            </w:r>
          </w:p>
        </w:tc>
      </w:tr>
      <w:tr w:rsidR="00CC608D">
        <w:tc>
          <w:tcPr>
            <w:tcW w:w="2211" w:type="dxa"/>
          </w:tcPr>
          <w:p w:rsidR="00CC608D" w:rsidRDefault="00CC608D">
            <w:pPr>
              <w:pStyle w:val="ConsPlusNormal"/>
            </w:pPr>
            <w:r>
              <w:t>S: Предоставление прочих видов услуг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567" w:type="dxa"/>
          </w:tcPr>
          <w:p w:rsidR="00CC608D" w:rsidRDefault="00CC608D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10" w:type="dxa"/>
          </w:tcPr>
          <w:p w:rsidR="00CC608D" w:rsidRDefault="00CC608D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737" w:type="dxa"/>
          </w:tcPr>
          <w:p w:rsidR="00CC608D" w:rsidRDefault="00CC608D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794" w:type="dxa"/>
          </w:tcPr>
          <w:p w:rsidR="00CC608D" w:rsidRDefault="00CC608D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CC608D" w:rsidRDefault="00CC608D">
            <w:pPr>
              <w:pStyle w:val="ConsPlusNormal"/>
              <w:jc w:val="center"/>
            </w:pPr>
            <w:r>
              <w:t>71</w:t>
            </w:r>
          </w:p>
        </w:tc>
      </w:tr>
    </w:tbl>
    <w:p w:rsidR="00CC608D" w:rsidRDefault="00CC608D">
      <w:pPr>
        <w:sectPr w:rsidR="00CC608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</w:pPr>
    </w:p>
    <w:p w:rsidR="00CC608D" w:rsidRDefault="00CC608D">
      <w:pPr>
        <w:pStyle w:val="ConsPlusNormal"/>
        <w:jc w:val="right"/>
        <w:outlineLvl w:val="1"/>
      </w:pPr>
      <w:r>
        <w:t>Приложение N 3</w:t>
      </w:r>
    </w:p>
    <w:p w:rsidR="00CC608D" w:rsidRDefault="00CC608D">
      <w:pPr>
        <w:pStyle w:val="ConsPlusNormal"/>
        <w:jc w:val="right"/>
      </w:pPr>
      <w:r>
        <w:t>к Прогнозу</w:t>
      </w:r>
    </w:p>
    <w:p w:rsidR="00CC608D" w:rsidRDefault="00CC608D">
      <w:pPr>
        <w:pStyle w:val="ConsPlusNormal"/>
        <w:jc w:val="right"/>
      </w:pPr>
      <w:r>
        <w:t>потребности в кадрах экономики</w:t>
      </w:r>
    </w:p>
    <w:p w:rsidR="00CC608D" w:rsidRDefault="00CC608D">
      <w:pPr>
        <w:pStyle w:val="ConsPlusNormal"/>
        <w:jc w:val="right"/>
      </w:pPr>
      <w:r>
        <w:t>Сахалинской области</w:t>
      </w:r>
    </w:p>
    <w:p w:rsidR="00CC608D" w:rsidRDefault="00CC608D">
      <w:pPr>
        <w:pStyle w:val="ConsPlusNormal"/>
        <w:jc w:val="right"/>
      </w:pPr>
      <w:r>
        <w:t>на 2021 - 2027 годы,</w:t>
      </w:r>
    </w:p>
    <w:p w:rsidR="00CC608D" w:rsidRDefault="00CC608D">
      <w:pPr>
        <w:pStyle w:val="ConsPlusNormal"/>
        <w:jc w:val="right"/>
      </w:pPr>
      <w:r>
        <w:t>утвержденному распоряжением</w:t>
      </w:r>
    </w:p>
    <w:p w:rsidR="00CC608D" w:rsidRDefault="00CC608D">
      <w:pPr>
        <w:pStyle w:val="ConsPlusNormal"/>
        <w:jc w:val="right"/>
      </w:pPr>
      <w:r>
        <w:t>Правительства Сахалинской области</w:t>
      </w:r>
    </w:p>
    <w:p w:rsidR="00CC608D" w:rsidRDefault="00CC608D">
      <w:pPr>
        <w:pStyle w:val="ConsPlusNormal"/>
        <w:jc w:val="right"/>
      </w:pPr>
      <w:r>
        <w:t>от 30.10.2020 N 668-р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Title"/>
        <w:jc w:val="center"/>
      </w:pPr>
      <w:bookmarkStart w:id="6" w:name="P907"/>
      <w:bookmarkEnd w:id="6"/>
      <w:r>
        <w:t>ПРОГНОЗ</w:t>
      </w:r>
    </w:p>
    <w:p w:rsidR="00CC608D" w:rsidRDefault="00CC608D">
      <w:pPr>
        <w:pStyle w:val="ConsPlusTitle"/>
        <w:jc w:val="center"/>
      </w:pPr>
      <w:r>
        <w:t>ПОТРЕБНОСТИ В КАДРАХ ПО НАПРАВЛЕНИЯМ ПОДГОТОВКИ</w:t>
      </w:r>
    </w:p>
    <w:p w:rsidR="00CC608D" w:rsidRDefault="00CC608D">
      <w:pPr>
        <w:pStyle w:val="ConsPlusTitle"/>
        <w:jc w:val="center"/>
      </w:pPr>
      <w:r>
        <w:t>(СПЕЦИАЛЬНОСТЯМ) НА ПЕРИОД 2021 - 2027 ГОДОВ</w:t>
      </w:r>
    </w:p>
    <w:p w:rsidR="00CC608D" w:rsidRDefault="00CC608D">
      <w:pPr>
        <w:pStyle w:val="ConsPlusNormal"/>
        <w:jc w:val="center"/>
      </w:pPr>
    </w:p>
    <w:p w:rsidR="00CC608D" w:rsidRDefault="00CC608D">
      <w:pPr>
        <w:pStyle w:val="ConsPlusNormal"/>
        <w:jc w:val="right"/>
      </w:pPr>
      <w:r>
        <w:t>человек</w:t>
      </w:r>
    </w:p>
    <w:p w:rsidR="00CC608D" w:rsidRDefault="00CC608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3345"/>
        <w:gridCol w:w="670"/>
        <w:gridCol w:w="670"/>
        <w:gridCol w:w="670"/>
        <w:gridCol w:w="670"/>
        <w:gridCol w:w="670"/>
        <w:gridCol w:w="670"/>
        <w:gridCol w:w="676"/>
      </w:tblGrid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  <w:jc w:val="center"/>
            </w:pPr>
            <w:r>
              <w:t>Наименование направления подготовки (специальности)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2027</w:t>
            </w:r>
          </w:p>
        </w:tc>
      </w:tr>
      <w:tr w:rsidR="00CC608D">
        <w:tc>
          <w:tcPr>
            <w:tcW w:w="9061" w:type="dxa"/>
            <w:gridSpan w:val="9"/>
          </w:tcPr>
          <w:p w:rsidR="00CC608D" w:rsidRDefault="00CC608D">
            <w:pPr>
              <w:pStyle w:val="ConsPlusNormal"/>
              <w:outlineLvl w:val="2"/>
            </w:pPr>
            <w:r>
              <w:t>Специальности СПО</w:t>
            </w:r>
          </w:p>
        </w:tc>
      </w:tr>
      <w:tr w:rsidR="00CC608D">
        <w:tc>
          <w:tcPr>
            <w:tcW w:w="4365" w:type="dxa"/>
            <w:gridSpan w:val="2"/>
          </w:tcPr>
          <w:p w:rsidR="00CC608D" w:rsidRDefault="00CC608D">
            <w:pPr>
              <w:pStyle w:val="ConsPlusNormal"/>
            </w:pPr>
            <w:r>
              <w:t>Итого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1817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2079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Строительство и эксплуатация зданий и сооружений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47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08.02.04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Водоснабжение и водоотведение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08.02.06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Строительство и эксплуатация городских путей сообщения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08.02.11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Управление, эксплуатация и обслуживание многоквартирного дома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09.02.01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Компьютерные системы и комплексы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09.02.02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Компьютерные сети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09.02.03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Программирование в компьютерных системах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68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09.02.05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Прикладная информатика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47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10.02.01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Организация и технология защиты информации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13.02.03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Электрические станции, сети и системы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13.02.11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15.02.01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Монтаж и техническая эксплуатация промышленного оборудования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37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Технология хлеба, кондитерских и макаронных изделий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19.02.07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Технология молока и молочных продуктов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19.02.08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Технология мяса и мясных продуктов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19.02.10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Технология продукции общественного питания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20.02.02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Защита в чрезвычайных ситуациях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20.02.04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Пожарная безопасность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21.02.01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Разработка и эксплуатация нефтяных и газовых месторождений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21.02.02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Бурение нефтяных и газовых скважин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21.02.03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Сооружение и эксплуатация газонефтепроводов и газонефтехранилищ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21.02.15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Открытые горные работы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22.02.06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Сварочное производство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70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Организация перевозок и управление на транспорте (по видам)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Техническое обслуживание и ремонт автомобильного транспорта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23.02.04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23.02.07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 xml:space="preserve">Техническое обслуживание и ремонт двигателей, систем и </w:t>
            </w:r>
            <w:r>
              <w:lastRenderedPageBreak/>
              <w:t>агрегатов автомобилей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31.02.01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Лечебное дело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54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31.02.03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Лабораторная диагностика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31.02.05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Стоматология ортопедическая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31.02.06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Стоматология профилактическая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34.02.01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Сестринское дело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233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Лесное и лесопарковое хозяйство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35.02.05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Агрономия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35.02.06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Технология производства и переработки сельскохозяйственной продукции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35.02.07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Механизация сельского хозяйства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121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35.02.08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Электрификация и автоматизация сельского хозяйства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35.02.09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Ихтиология и рыбоводство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36.02.01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Ветеринария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36.02.02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Зоотехния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38.02.01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Экономика и бухгалтерский учет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38.02.05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Товароведение и экспертиза качества потребительских товаров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39.02.01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Социальная работа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40.02.01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Право и организация социального обеспечения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Парикмахерское искусство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43.02.05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Флористика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43.02.08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Сервис домашнего и коммунального хозяйства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43.02.10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Туризм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61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43.02.11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Гостиничный сервис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44.02.01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44.02.02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Преподавание в начальных классах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83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44.02.03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Педагогика дополнительного образования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46.02.01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Документационное обеспечение управления и архивоведение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49.02.01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51.02.01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Народное художественное творчество (по видам)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51.02.02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Социально-культурная деятельность (по видам)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53.02.02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Музыкальное искусство эстрады (по видам)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53.02.03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Инструментальное исполнительство (по видам инструментов)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53.02.05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Сольное и хоровое народное пение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53.02.06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Хоровое дирижирование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53.02.07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Теория музыки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53.02.08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Музыкальное звукооператорское мастерство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13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54.02.01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Дизайн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</w:tr>
      <w:tr w:rsidR="00CC608D">
        <w:tc>
          <w:tcPr>
            <w:tcW w:w="9061" w:type="dxa"/>
            <w:gridSpan w:val="9"/>
          </w:tcPr>
          <w:p w:rsidR="00CC608D" w:rsidRDefault="00CC608D">
            <w:pPr>
              <w:pStyle w:val="ConsPlusNormal"/>
              <w:outlineLvl w:val="2"/>
            </w:pPr>
            <w:r>
              <w:t>Профессии СПО</w:t>
            </w:r>
          </w:p>
        </w:tc>
      </w:tr>
      <w:tr w:rsidR="00CC608D">
        <w:tc>
          <w:tcPr>
            <w:tcW w:w="4365" w:type="dxa"/>
            <w:gridSpan w:val="2"/>
          </w:tcPr>
          <w:p w:rsidR="00CC608D" w:rsidRDefault="00CC608D">
            <w:pPr>
              <w:pStyle w:val="ConsPlusNormal"/>
            </w:pPr>
            <w:r>
              <w:t>Итого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790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795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849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920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08.01.05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столярно-плотничных и паркетных работ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08.01.08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отделочных строительных работ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08.01.10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жилищно-коммунального хозяйства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08.01.14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Монтажник санитарно-технических, вентиляционных систем и оборудования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13.01.10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Электромонтер по ремонту и обслуживанию электрооборудования (по отраслям)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15.01.05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 xml:space="preserve">Сварщик (электросварочные и газосварочные работы)/(ручной и </w:t>
            </w:r>
            <w:r>
              <w:lastRenderedPageBreak/>
              <w:t>частично механизированной сварки (наплавки))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15.01.20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Слесарь по контрольно-измерительным приборам и автоматике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19.01.09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Наладчик оборудования в производстве пищевой продукции (по отраслям производства)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19.01.10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производства молочной продукции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19.01.12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Переработчик скота и мяса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19.01.13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Обработчик птицы и кроликов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19.01.14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Оператор процессов колбасного производства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19.01.17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Повар, кондитер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21.01.08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Машинист на открытых горных работах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49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23.01.06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Машинист дорожных и строительных машин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47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23.01.07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Машинист крана (крановщик)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23.01.08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Слесарь по ремонту строительных машин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29.01.07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Портной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35.01.09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растениеводства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35.01.10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Овощевод защищенного грунта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35.01.11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сельскохозяйственного производства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35.01.13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Тракторист-машинист сельскохозяйственного производства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35.01.14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по техническому обслуживанию и ремонту машинно-тракторного парка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35.01.15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35.01.16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Рыбовод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35.01.17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Обработчик рыбы и морепродуктов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36.01.02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Мастер животноводства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38.01.01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Оператор диспетчерской (производственно-диспетчерской) службы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39.01.01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Социальный работник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43.01.01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Официант, бармен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43.01.02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Парикмахер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43.01.09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Повар, кондитер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</w:tr>
      <w:tr w:rsidR="00CC608D">
        <w:tc>
          <w:tcPr>
            <w:tcW w:w="9061" w:type="dxa"/>
            <w:gridSpan w:val="9"/>
          </w:tcPr>
          <w:p w:rsidR="00CC608D" w:rsidRDefault="00CC608D">
            <w:pPr>
              <w:pStyle w:val="ConsPlusNormal"/>
              <w:outlineLvl w:val="2"/>
            </w:pPr>
            <w:r>
              <w:t>Направления подготовки бакалавриата</w:t>
            </w:r>
          </w:p>
        </w:tc>
      </w:tr>
      <w:tr w:rsidR="00CC608D">
        <w:tc>
          <w:tcPr>
            <w:tcW w:w="4365" w:type="dxa"/>
            <w:gridSpan w:val="2"/>
          </w:tcPr>
          <w:p w:rsidR="00CC608D" w:rsidRDefault="00CC608D">
            <w:pPr>
              <w:pStyle w:val="ConsPlusNormal"/>
            </w:pPr>
            <w:r>
              <w:t>Итого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743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759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753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768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750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01.03.02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Прикладная математика и информатика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05.03.06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Экология и природопользование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06.03.01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Биология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08.03.01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Строительство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09.03.01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Информатика и вычислительная техника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13.03.02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Электроэнергетика и электротехника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20.03.01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Техносферная безопасность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21.03.01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Нефтегазовое дело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90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23.03.03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Эксплуатация транспортно-технологических машин и комплексов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25.03.03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Аэронавигация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25.03.04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Эксплуатация аэропортов и обеспечение полетов воздушных судов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35.03.04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Агрономия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35.03.08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Водные биоресурсы и аквакультура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36.03.01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 xml:space="preserve">Ветеринарно-санитарная </w:t>
            </w:r>
            <w:r>
              <w:lastRenderedPageBreak/>
              <w:t>экспертиза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lastRenderedPageBreak/>
              <w:t>36.03.02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Зоотехния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38.03.01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Экономика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39.03.01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Социология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40.03.01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Юриспруденция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41.03.03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Востоковедение и африканистика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42.03.01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Реклама и связи с общественностью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43.03.02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Туризм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44.03.01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Педагогическое образование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70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44.03.05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Педагогическое образование (с двумя профилями подготовки)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61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45.03.02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Лингвистика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9061" w:type="dxa"/>
            <w:gridSpan w:val="9"/>
          </w:tcPr>
          <w:p w:rsidR="00CC608D" w:rsidRDefault="00CC608D">
            <w:pPr>
              <w:pStyle w:val="ConsPlusNormal"/>
              <w:outlineLvl w:val="2"/>
            </w:pPr>
            <w:r>
              <w:t>Специальности специалитета</w:t>
            </w:r>
          </w:p>
        </w:tc>
      </w:tr>
      <w:tr w:rsidR="00CC608D">
        <w:tc>
          <w:tcPr>
            <w:tcW w:w="4365" w:type="dxa"/>
            <w:gridSpan w:val="2"/>
          </w:tcPr>
          <w:p w:rsidR="00CC608D" w:rsidRDefault="00CC608D">
            <w:pPr>
              <w:pStyle w:val="ConsPlusNormal"/>
            </w:pPr>
            <w:r>
              <w:t>Итого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190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10.05.01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Компьютерная безопасность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23.05.03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Подвижной состав железных дорог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23.05.06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Строительство железных дорог, мостов и транспортных тоннелей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30.05.01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Медицинская биохимия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30.05.02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Медицинская биофизика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31.05.01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Лечебное дело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31.05.03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Стоматология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33.05.01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Фармация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38.05.01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Экономическая безопасность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42</w:t>
            </w:r>
          </w:p>
        </w:tc>
      </w:tr>
      <w:tr w:rsidR="00CC608D">
        <w:tc>
          <w:tcPr>
            <w:tcW w:w="9061" w:type="dxa"/>
            <w:gridSpan w:val="9"/>
          </w:tcPr>
          <w:p w:rsidR="00CC608D" w:rsidRDefault="00CC608D">
            <w:pPr>
              <w:pStyle w:val="ConsPlusNormal"/>
              <w:outlineLvl w:val="2"/>
            </w:pPr>
            <w:r>
              <w:t>Направления подготовки магистратуры</w:t>
            </w:r>
          </w:p>
        </w:tc>
      </w:tr>
      <w:tr w:rsidR="00CC608D">
        <w:tc>
          <w:tcPr>
            <w:tcW w:w="4365" w:type="dxa"/>
            <w:gridSpan w:val="2"/>
          </w:tcPr>
          <w:p w:rsidR="00CC608D" w:rsidRDefault="00CC608D">
            <w:pPr>
              <w:pStyle w:val="ConsPlusNormal"/>
            </w:pPr>
            <w:r>
              <w:t>Итого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195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13.04.01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Теплоэнергетика и теплотехника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22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44.04.01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Педагогическое образование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145</w:t>
            </w:r>
          </w:p>
        </w:tc>
      </w:tr>
      <w:tr w:rsidR="00CC608D">
        <w:tc>
          <w:tcPr>
            <w:tcW w:w="1020" w:type="dxa"/>
          </w:tcPr>
          <w:p w:rsidR="00CC608D" w:rsidRDefault="00CC608D">
            <w:pPr>
              <w:pStyle w:val="ConsPlusNormal"/>
              <w:jc w:val="center"/>
            </w:pPr>
            <w:r>
              <w:t>44.04.02</w:t>
            </w:r>
          </w:p>
        </w:tc>
        <w:tc>
          <w:tcPr>
            <w:tcW w:w="3345" w:type="dxa"/>
          </w:tcPr>
          <w:p w:rsidR="00CC608D" w:rsidRDefault="00CC608D">
            <w:pPr>
              <w:pStyle w:val="ConsPlusNormal"/>
            </w:pPr>
            <w:r>
              <w:t>Психолого-педагогическое образование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70" w:type="dxa"/>
          </w:tcPr>
          <w:p w:rsidR="00CC608D" w:rsidRDefault="00CC608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76" w:type="dxa"/>
          </w:tcPr>
          <w:p w:rsidR="00CC608D" w:rsidRDefault="00CC608D">
            <w:pPr>
              <w:pStyle w:val="ConsPlusNormal"/>
              <w:jc w:val="center"/>
            </w:pPr>
            <w:r>
              <w:t>28</w:t>
            </w:r>
          </w:p>
        </w:tc>
      </w:tr>
    </w:tbl>
    <w:p w:rsidR="00CC608D" w:rsidRDefault="00CC608D">
      <w:pPr>
        <w:pStyle w:val="ConsPlusNormal"/>
        <w:jc w:val="both"/>
      </w:pPr>
    </w:p>
    <w:p w:rsidR="00CC608D" w:rsidRDefault="00CC608D">
      <w:pPr>
        <w:pStyle w:val="ConsPlusNormal"/>
        <w:jc w:val="both"/>
      </w:pPr>
    </w:p>
    <w:p w:rsidR="00CC608D" w:rsidRDefault="00CC60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B266E" w:rsidRDefault="002B266E">
      <w:bookmarkStart w:id="7" w:name="_GoBack"/>
      <w:bookmarkEnd w:id="7"/>
    </w:p>
    <w:sectPr w:rsidR="002B266E" w:rsidSect="00855D1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08D"/>
    <w:rsid w:val="002B266E"/>
    <w:rsid w:val="00CC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E3917-AAE4-45D7-95E7-48AD4EBE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60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6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C60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C6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C60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60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C60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A6039A5CF4DBB3D53C1E5B0B81260FD602A4471D0CAE73BCED1BCB3ABB5343958E6E3B8A47012C6EC53DD3B58B3CFCD8A1F362C4C961E1A08B05g6Z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A6039A5CF4DBB3D53C1E5B0B81260FD602A4471D08A670B9ED1BCB3ABB5343958E6E298A1F0D2C68DB3DD7A0DD6DBAg8Z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A6039A5CF4DBB3D53C1E5B0B81260FD602A4471D08A677BEED1BCB3ABB5343958E6E3B8A47012C6EC53CDFB58B3CFCD8A1F362C4C961E1A08B05g6Z4F" TargetMode="External"/><Relationship Id="rId5" Type="http://schemas.openxmlformats.org/officeDocument/2006/relationships/hyperlink" Target="consultantplus://offline/ref=0DA6039A5CF4DBB3D53C1E5B0B81260FD602A4471D08A677BEED1BCB3ABB5343958E6E298A1F0D2C68DB3DD7A0DD6DBAg8ZD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3493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Наталья Александровна</dc:creator>
  <cp:keywords/>
  <dc:description/>
  <cp:lastModifiedBy>Кудряшова Наталья Александровна</cp:lastModifiedBy>
  <cp:revision>1</cp:revision>
  <dcterms:created xsi:type="dcterms:W3CDTF">2020-11-06T05:25:00Z</dcterms:created>
  <dcterms:modified xsi:type="dcterms:W3CDTF">2020-11-06T05:26:00Z</dcterms:modified>
</cp:coreProperties>
</file>